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D5EA63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proofErr w:type="spellStart"/>
      <w:r w:rsidRPr="00CE0424">
        <w:rPr>
          <w:sz w:val="32"/>
          <w:szCs w:val="32"/>
        </w:rPr>
        <w:t>Tdoc</w:t>
      </w:r>
      <w:proofErr w:type="spellEnd"/>
      <w:r w:rsidRPr="00CE0424">
        <w:rPr>
          <w:sz w:val="32"/>
          <w:szCs w:val="32"/>
        </w:rPr>
        <w:t xml:space="preserve"> </w:t>
      </w:r>
      <w:r w:rsidR="00D21970" w:rsidRPr="00D21970">
        <w:rPr>
          <w:sz w:val="32"/>
          <w:szCs w:val="32"/>
        </w:rPr>
        <w:t>R2-2212419</w:t>
      </w:r>
    </w:p>
    <w:p w14:paraId="0DEF01D1" w14:textId="558AA5F1" w:rsidR="00E90E49" w:rsidRPr="00CE0424" w:rsidRDefault="00991AE2" w:rsidP="00311702">
      <w:pPr>
        <w:pStyle w:val="3GPPHeader"/>
      </w:pPr>
      <w:r>
        <w:t>Toulouse, France</w:t>
      </w:r>
      <w:r w:rsidR="00C268E6">
        <w:t>, 202</w:t>
      </w:r>
      <w:r w:rsidR="00DF66E1">
        <w:t>2-</w:t>
      </w:r>
      <w:r w:rsidR="00A03143">
        <w:t>1</w:t>
      </w:r>
      <w:r>
        <w:t>1</w:t>
      </w:r>
      <w:r w:rsidR="00DF66E1">
        <w:t>-</w:t>
      </w:r>
      <w:r w:rsidR="00A03143">
        <w:t>1</w:t>
      </w:r>
      <w:r>
        <w:t>4</w:t>
      </w:r>
      <w:r w:rsidR="00DF66E1">
        <w:t xml:space="preserve"> - 2022-</w:t>
      </w:r>
      <w:r w:rsidR="00A03143">
        <w:t>1</w:t>
      </w:r>
      <w:r>
        <w:t>1</w:t>
      </w:r>
      <w:r w:rsidR="00DF66E1">
        <w:t>-</w:t>
      </w:r>
      <w:r>
        <w:t>18</w:t>
      </w:r>
    </w:p>
    <w:p w14:paraId="252563D4" w14:textId="77777777" w:rsidR="00E90E49" w:rsidRPr="00CE0424" w:rsidRDefault="00E90E49" w:rsidP="00357380">
      <w:pPr>
        <w:pStyle w:val="3GPPHeader"/>
      </w:pPr>
    </w:p>
    <w:p w14:paraId="267378A2" w14:textId="54BFC4A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13A2E" w:rsidRPr="00913A2E">
        <w:rPr>
          <w:sz w:val="22"/>
          <w:szCs w:val="22"/>
        </w:rPr>
        <w:t>8.19</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41C0C2C" w:rsidR="00E90E49" w:rsidRPr="00B01662" w:rsidRDefault="003D3C45" w:rsidP="00311702">
      <w:pPr>
        <w:pStyle w:val="3GPPHeader"/>
        <w:rPr>
          <w:sz w:val="22"/>
          <w:szCs w:val="22"/>
        </w:rPr>
      </w:pPr>
      <w:r>
        <w:rPr>
          <w:sz w:val="22"/>
          <w:szCs w:val="22"/>
        </w:rPr>
        <w:t>Title:</w:t>
      </w:r>
      <w:r w:rsidR="00E90E49" w:rsidRPr="00CE0424">
        <w:rPr>
          <w:sz w:val="22"/>
          <w:szCs w:val="22"/>
        </w:rPr>
        <w:tab/>
      </w:r>
      <w:r w:rsidR="00991AE2" w:rsidRPr="00B01662">
        <w:rPr>
          <w:sz w:val="22"/>
          <w:szCs w:val="22"/>
        </w:rPr>
        <w:t xml:space="preserve">Discussion on </w:t>
      </w:r>
      <w:r w:rsidR="00B01662" w:rsidRPr="00B01662">
        <w:rPr>
          <w:sz w:val="22"/>
          <w:szCs w:val="22"/>
        </w:rPr>
        <w:t>reactive RAN feedback for burst sending time adjustment</w:t>
      </w:r>
    </w:p>
    <w:p w14:paraId="24C111CD" w14:textId="77777777" w:rsidR="00E90E49" w:rsidRPr="00CE0424" w:rsidRDefault="00E90E49" w:rsidP="00D546FF">
      <w:pPr>
        <w:pStyle w:val="3GPPHeader"/>
        <w:rPr>
          <w:sz w:val="22"/>
          <w:szCs w:val="22"/>
        </w:rPr>
      </w:pPr>
      <w:r w:rsidRPr="00B01662">
        <w:rPr>
          <w:sz w:val="22"/>
          <w:szCs w:val="22"/>
        </w:rPr>
        <w:t>Document for:</w:t>
      </w:r>
      <w:r w:rsidRPr="00B01662">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14D50576" w14:textId="4506A6E1" w:rsidR="000728FE" w:rsidRPr="003267B7" w:rsidRDefault="000728FE" w:rsidP="003267B7">
      <w:pPr>
        <w:rPr>
          <w:rFonts w:ascii="Arial" w:hAnsi="Arial"/>
          <w:lang w:eastAsia="zh-CN"/>
        </w:rPr>
      </w:pPr>
      <w:r>
        <w:rPr>
          <w:rFonts w:ascii="Arial" w:hAnsi="Arial"/>
          <w:lang w:eastAsia="zh-CN"/>
        </w:rPr>
        <w:t xml:space="preserve">RAN2 received an LS </w:t>
      </w:r>
      <w:r w:rsidR="003547E3">
        <w:rPr>
          <w:rFonts w:ascii="Arial" w:hAnsi="Arial"/>
          <w:lang w:eastAsia="zh-CN"/>
        </w:rPr>
        <w:t xml:space="preserve">in </w:t>
      </w:r>
      <w:hyperlink r:id="rId11" w:history="1">
        <w:r w:rsidR="003547E3" w:rsidRPr="00DB1F26">
          <w:rPr>
            <w:rStyle w:val="Hyperlink"/>
            <w:rFonts w:ascii="Arial" w:hAnsi="Arial"/>
            <w:lang w:eastAsia="zh-CN"/>
          </w:rPr>
          <w:t>S2-2209879</w:t>
        </w:r>
      </w:hyperlink>
      <w:r w:rsidR="003547E3" w:rsidRPr="003547E3">
        <w:rPr>
          <w:rFonts w:ascii="Arial" w:hAnsi="Arial"/>
          <w:lang w:eastAsia="zh-CN"/>
        </w:rPr>
        <w:t xml:space="preserve"> </w:t>
      </w:r>
      <w:r w:rsidR="003547E3">
        <w:rPr>
          <w:rFonts w:ascii="Arial" w:hAnsi="Arial"/>
          <w:lang w:eastAsia="zh-CN"/>
        </w:rPr>
        <w:t xml:space="preserve">named </w:t>
      </w:r>
      <w:r>
        <w:rPr>
          <w:rFonts w:ascii="Arial" w:hAnsi="Arial"/>
          <w:lang w:eastAsia="zh-CN"/>
        </w:rPr>
        <w:t>“</w:t>
      </w:r>
      <w:r w:rsidRPr="003547E3">
        <w:rPr>
          <w:rFonts w:ascii="Arial" w:hAnsi="Arial"/>
          <w:i/>
          <w:iCs/>
          <w:lang w:eastAsia="zh-CN"/>
        </w:rPr>
        <w:t>LS on UL scenario of reactive RAN feedback for burst sending time adjustment</w:t>
      </w:r>
      <w:r>
        <w:rPr>
          <w:rFonts w:ascii="Arial" w:hAnsi="Arial"/>
          <w:lang w:eastAsia="zh-CN"/>
        </w:rPr>
        <w:t xml:space="preserve">” from SA2 where they ask </w:t>
      </w:r>
      <w:r w:rsidRPr="000728FE">
        <w:rPr>
          <w:rFonts w:ascii="Arial" w:hAnsi="Arial"/>
          <w:lang w:eastAsia="zh-CN"/>
        </w:rPr>
        <w:t xml:space="preserve">if RAN2 see feasible to extend </w:t>
      </w:r>
      <w:r>
        <w:rPr>
          <w:rFonts w:ascii="Arial" w:hAnsi="Arial"/>
          <w:lang w:eastAsia="zh-CN"/>
        </w:rPr>
        <w:t>an “</w:t>
      </w:r>
      <w:r w:rsidRPr="000728FE">
        <w:rPr>
          <w:rFonts w:ascii="Arial" w:hAnsi="Arial"/>
          <w:lang w:eastAsia="zh-CN"/>
        </w:rPr>
        <w:t>adaptation mechanism</w:t>
      </w:r>
      <w:r>
        <w:rPr>
          <w:rFonts w:ascii="Arial" w:hAnsi="Arial"/>
          <w:lang w:eastAsia="zh-CN"/>
        </w:rPr>
        <w:t>”</w:t>
      </w:r>
      <w:r w:rsidRPr="000728FE">
        <w:rPr>
          <w:rFonts w:ascii="Arial" w:hAnsi="Arial"/>
          <w:lang w:eastAsia="zh-CN"/>
        </w:rPr>
        <w:t xml:space="preserve"> to UL</w:t>
      </w:r>
      <w:r>
        <w:rPr>
          <w:rFonts w:ascii="Arial" w:hAnsi="Arial"/>
          <w:lang w:eastAsia="zh-CN"/>
        </w:rPr>
        <w:t>,</w:t>
      </w:r>
      <w:r w:rsidRPr="000728FE">
        <w:rPr>
          <w:rFonts w:ascii="Arial" w:hAnsi="Arial"/>
          <w:lang w:eastAsia="zh-CN"/>
        </w:rPr>
        <w:t xml:space="preserve"> based on UE feedback to RAN using RRC signalling.</w:t>
      </w:r>
    </w:p>
    <w:p w14:paraId="59E13DC4" w14:textId="76C96060" w:rsidR="004000E8" w:rsidRDefault="00230D18" w:rsidP="00CE0424">
      <w:pPr>
        <w:pStyle w:val="Heading1"/>
      </w:pPr>
      <w:bookmarkStart w:id="0" w:name="_Ref178064866"/>
      <w:r>
        <w:t>2</w:t>
      </w:r>
      <w:r>
        <w:tab/>
      </w:r>
      <w:r w:rsidR="004000E8" w:rsidRPr="00CE0424">
        <w:t>Discussion</w:t>
      </w:r>
      <w:bookmarkEnd w:id="0"/>
    </w:p>
    <w:p w14:paraId="34BA4D20" w14:textId="641E003E" w:rsidR="000728FE" w:rsidRDefault="000728FE" w:rsidP="000728FE">
      <w:pPr>
        <w:rPr>
          <w:rFonts w:ascii="Arial" w:hAnsi="Arial"/>
          <w:lang w:eastAsia="zh-CN"/>
        </w:rPr>
      </w:pPr>
      <w:r>
        <w:rPr>
          <w:rFonts w:ascii="Arial" w:hAnsi="Arial"/>
          <w:lang w:eastAsia="zh-CN"/>
        </w:rPr>
        <w:t xml:space="preserve">The LS refers to the TR 23.700-25 section 8.4 </w:t>
      </w:r>
      <w:r w:rsidR="006F0CBC">
        <w:rPr>
          <w:rFonts w:ascii="Arial" w:hAnsi="Arial"/>
          <w:lang w:eastAsia="zh-CN"/>
        </w:rPr>
        <w:t xml:space="preserve">(pasted in the annex) </w:t>
      </w:r>
      <w:r>
        <w:rPr>
          <w:rFonts w:ascii="Arial" w:hAnsi="Arial"/>
          <w:lang w:eastAsia="zh-CN"/>
        </w:rPr>
        <w:t xml:space="preserve">and </w:t>
      </w:r>
      <w:proofErr w:type="gramStart"/>
      <w:r>
        <w:rPr>
          <w:rFonts w:ascii="Arial" w:hAnsi="Arial"/>
          <w:lang w:eastAsia="zh-CN"/>
        </w:rPr>
        <w:t>in particular the</w:t>
      </w:r>
      <w:proofErr w:type="gramEnd"/>
      <w:r>
        <w:rPr>
          <w:rFonts w:ascii="Arial" w:hAnsi="Arial"/>
          <w:lang w:eastAsia="zh-CN"/>
        </w:rPr>
        <w:t xml:space="preserve"> note in the very end of the section which states:</w:t>
      </w:r>
    </w:p>
    <w:p w14:paraId="107D7968" w14:textId="77777777" w:rsidR="000728FE" w:rsidRPr="005C3F28" w:rsidRDefault="000728FE" w:rsidP="000728FE">
      <w:pPr>
        <w:pStyle w:val="EditorsNote"/>
        <w:jc w:val="both"/>
      </w:pPr>
      <w:r w:rsidRPr="005C3F28">
        <w:t>Editor's note:</w:t>
      </w:r>
      <w:r w:rsidRPr="005C3F28">
        <w:tab/>
        <w:t>The need for UL BAT adaptation and the associated RRC signalling as described above is to be confirmed by RAN WG2.</w:t>
      </w:r>
    </w:p>
    <w:p w14:paraId="049A68B3" w14:textId="5762CC64" w:rsidR="000728FE" w:rsidRDefault="000728FE" w:rsidP="000728FE">
      <w:pPr>
        <w:rPr>
          <w:rFonts w:ascii="Arial" w:hAnsi="Arial"/>
          <w:lang w:eastAsia="zh-CN"/>
        </w:rPr>
      </w:pPr>
      <w:r>
        <w:rPr>
          <w:rFonts w:ascii="Arial" w:hAnsi="Arial"/>
          <w:lang w:eastAsia="zh-CN"/>
        </w:rPr>
        <w:t>Our understanding of the reactive feedback approach for UL is that the UE measures the time-difference between experienced burst arrival time and the time when the UE gets scheduled (to send that data burst). This time (offset) is reported to RAN.</w:t>
      </w:r>
    </w:p>
    <w:p w14:paraId="381B8BA5" w14:textId="3FB18F9B" w:rsidR="008924C3" w:rsidRDefault="008924C3" w:rsidP="000728FE">
      <w:pPr>
        <w:rPr>
          <w:rFonts w:ascii="Arial" w:hAnsi="Arial"/>
          <w:lang w:eastAsia="zh-CN"/>
        </w:rPr>
      </w:pPr>
      <w:r>
        <w:rPr>
          <w:rFonts w:ascii="Arial" w:hAnsi="Arial"/>
          <w:lang w:eastAsia="zh-CN"/>
        </w:rPr>
        <w:t xml:space="preserve">One issue we see with this approach is that time of scheduling is not necessarily deterministic. One time the offset may be one duration, but for the next burst the offset may be different. </w:t>
      </w:r>
      <w:r w:rsidR="0087515F">
        <w:rPr>
          <w:rFonts w:ascii="Arial" w:hAnsi="Arial"/>
          <w:lang w:eastAsia="zh-CN"/>
        </w:rPr>
        <w:t>So,</w:t>
      </w:r>
      <w:r>
        <w:rPr>
          <w:rFonts w:ascii="Arial" w:hAnsi="Arial"/>
          <w:lang w:eastAsia="zh-CN"/>
        </w:rPr>
        <w:t xml:space="preserve"> the offset is not fixed.</w:t>
      </w:r>
    </w:p>
    <w:p w14:paraId="648C6E38" w14:textId="635C44D2" w:rsidR="006C17A2" w:rsidRDefault="008924C3" w:rsidP="000728FE">
      <w:pPr>
        <w:rPr>
          <w:rFonts w:ascii="Arial" w:hAnsi="Arial"/>
          <w:lang w:eastAsia="zh-CN"/>
        </w:rPr>
      </w:pPr>
      <w:r>
        <w:rPr>
          <w:rFonts w:ascii="Arial" w:hAnsi="Arial"/>
          <w:lang w:eastAsia="zh-CN"/>
        </w:rPr>
        <w:t>We also think that the gNB will attempt to adjust the scheduling to reduce the offset as much as possible</w:t>
      </w:r>
      <w:r w:rsidR="00C771A5">
        <w:rPr>
          <w:rFonts w:ascii="Arial" w:hAnsi="Arial"/>
          <w:lang w:eastAsia="zh-CN"/>
        </w:rPr>
        <w:t xml:space="preserve"> (while considering the overall system)</w:t>
      </w:r>
      <w:r>
        <w:rPr>
          <w:rFonts w:ascii="Arial" w:hAnsi="Arial"/>
          <w:lang w:eastAsia="zh-CN"/>
        </w:rPr>
        <w:t>. When UL data arrives in the UE AS, the UE sends an SR/</w:t>
      </w:r>
      <w:proofErr w:type="gramStart"/>
      <w:r>
        <w:rPr>
          <w:rFonts w:ascii="Arial" w:hAnsi="Arial"/>
          <w:lang w:eastAsia="zh-CN"/>
        </w:rPr>
        <w:t>BSR</w:t>
      </w:r>
      <w:proofErr w:type="gramEnd"/>
      <w:r>
        <w:rPr>
          <w:rFonts w:ascii="Arial" w:hAnsi="Arial"/>
          <w:lang w:eastAsia="zh-CN"/>
        </w:rPr>
        <w:t xml:space="preserve"> and the NW schedules the UE and it will attempt to keep the offset short. If the </w:t>
      </w:r>
      <w:r w:rsidR="00412551">
        <w:rPr>
          <w:rFonts w:ascii="Arial" w:hAnsi="Arial"/>
          <w:lang w:eastAsia="zh-CN"/>
        </w:rPr>
        <w:t xml:space="preserve">gNB </w:t>
      </w:r>
      <w:r>
        <w:rPr>
          <w:rFonts w:ascii="Arial" w:hAnsi="Arial"/>
          <w:lang w:eastAsia="zh-CN"/>
        </w:rPr>
        <w:t xml:space="preserve">is </w:t>
      </w:r>
      <w:r w:rsidR="0094432C">
        <w:rPr>
          <w:rFonts w:ascii="Arial" w:hAnsi="Arial"/>
          <w:lang w:eastAsia="zh-CN"/>
        </w:rPr>
        <w:t>doing pre-scheduling (</w:t>
      </w:r>
      <w:proofErr w:type="gramStart"/>
      <w:r w:rsidR="00E81AB6">
        <w:rPr>
          <w:rFonts w:ascii="Arial" w:hAnsi="Arial"/>
          <w:lang w:eastAsia="zh-CN"/>
        </w:rPr>
        <w:t>i</w:t>
      </w:r>
      <w:r w:rsidR="00412551">
        <w:rPr>
          <w:rFonts w:ascii="Arial" w:hAnsi="Arial"/>
          <w:lang w:eastAsia="zh-CN"/>
        </w:rPr>
        <w:t>.e.</w:t>
      </w:r>
      <w:proofErr w:type="gramEnd"/>
      <w:r w:rsidR="00412551">
        <w:rPr>
          <w:rFonts w:ascii="Arial" w:hAnsi="Arial"/>
          <w:lang w:eastAsia="zh-CN"/>
        </w:rPr>
        <w:t xml:space="preserve"> the network sends UL grants pro-actively in case the gNB is notices that the UE has periodic data) the </w:t>
      </w:r>
      <w:r w:rsidR="006D59EF">
        <w:rPr>
          <w:rFonts w:ascii="Arial" w:hAnsi="Arial"/>
          <w:lang w:eastAsia="zh-CN"/>
        </w:rPr>
        <w:t xml:space="preserve">gNB </w:t>
      </w:r>
      <w:r w:rsidR="00C72B2E">
        <w:rPr>
          <w:rFonts w:ascii="Arial" w:hAnsi="Arial"/>
          <w:lang w:eastAsia="zh-CN"/>
        </w:rPr>
        <w:t xml:space="preserve">can </w:t>
      </w:r>
      <w:r w:rsidR="00555210">
        <w:rPr>
          <w:rFonts w:ascii="Arial" w:hAnsi="Arial"/>
          <w:lang w:eastAsia="zh-CN"/>
        </w:rPr>
        <w:t xml:space="preserve">send grants when the gNB expects that the UE has </w:t>
      </w:r>
      <w:r w:rsidR="004317FC">
        <w:rPr>
          <w:rFonts w:ascii="Arial" w:hAnsi="Arial"/>
          <w:lang w:eastAsia="zh-CN"/>
        </w:rPr>
        <w:t xml:space="preserve">UL </w:t>
      </w:r>
      <w:r w:rsidR="00555210">
        <w:rPr>
          <w:rFonts w:ascii="Arial" w:hAnsi="Arial"/>
          <w:lang w:eastAsia="zh-CN"/>
        </w:rPr>
        <w:t xml:space="preserve">data available </w:t>
      </w:r>
      <w:r w:rsidR="004317FC">
        <w:rPr>
          <w:rFonts w:ascii="Arial" w:hAnsi="Arial"/>
          <w:lang w:eastAsia="zh-CN"/>
        </w:rPr>
        <w:t xml:space="preserve">and the pre-scheduling times can be </w:t>
      </w:r>
      <w:r w:rsidR="001F49C5">
        <w:rPr>
          <w:rFonts w:ascii="Arial" w:hAnsi="Arial"/>
          <w:lang w:eastAsia="zh-CN"/>
        </w:rPr>
        <w:t xml:space="preserve">adjusted such that the offset is reduced. </w:t>
      </w:r>
      <w:proofErr w:type="gramStart"/>
      <w:r w:rsidR="001F49C5">
        <w:rPr>
          <w:rFonts w:ascii="Arial" w:hAnsi="Arial"/>
          <w:lang w:eastAsia="zh-CN"/>
        </w:rPr>
        <w:t>E.g.</w:t>
      </w:r>
      <w:proofErr w:type="gramEnd"/>
      <w:r w:rsidR="001F49C5">
        <w:rPr>
          <w:rFonts w:ascii="Arial" w:hAnsi="Arial"/>
          <w:lang w:eastAsia="zh-CN"/>
        </w:rPr>
        <w:t xml:space="preserve"> the gNB can send grants </w:t>
      </w:r>
      <w:r w:rsidR="009B21D6">
        <w:rPr>
          <w:rFonts w:ascii="Arial" w:hAnsi="Arial"/>
          <w:lang w:eastAsia="zh-CN"/>
        </w:rPr>
        <w:t xml:space="preserve">a bit earlier than the currently assumed UL arrival time and if the UL data has arrived in the UE the UE will transmit the data and the gNB can assume </w:t>
      </w:r>
      <w:r w:rsidR="006404CC">
        <w:rPr>
          <w:rFonts w:ascii="Arial" w:hAnsi="Arial"/>
          <w:lang w:eastAsia="zh-CN"/>
        </w:rPr>
        <w:t>a new periodicity for the UL data.</w:t>
      </w:r>
    </w:p>
    <w:p w14:paraId="672AAEF7" w14:textId="03B6C935" w:rsidR="006C17A2" w:rsidRDefault="006C17A2" w:rsidP="00DB2225">
      <w:pPr>
        <w:pStyle w:val="Observation"/>
        <w:rPr>
          <w:lang w:eastAsia="zh-CN"/>
        </w:rPr>
      </w:pPr>
      <w:r>
        <w:rPr>
          <w:lang w:eastAsia="zh-CN"/>
        </w:rPr>
        <w:t xml:space="preserve">There are ways for the gNB to reduce the offset between the UL data arrival and the scheduling which, if applied, </w:t>
      </w:r>
      <w:r w:rsidR="00DB2225">
        <w:rPr>
          <w:lang w:eastAsia="zh-CN"/>
        </w:rPr>
        <w:t>would address the overall problem</w:t>
      </w:r>
    </w:p>
    <w:p w14:paraId="3FA6FE33" w14:textId="77777777" w:rsidR="008924C3" w:rsidRDefault="008924C3" w:rsidP="000728FE">
      <w:pPr>
        <w:rPr>
          <w:rFonts w:ascii="Arial" w:hAnsi="Arial"/>
          <w:lang w:eastAsia="zh-CN"/>
        </w:rPr>
      </w:pPr>
    </w:p>
    <w:p w14:paraId="6A9D294D" w14:textId="273E043E" w:rsidR="00E91A17" w:rsidRDefault="00E91A17" w:rsidP="000728FE">
      <w:pPr>
        <w:rPr>
          <w:rFonts w:ascii="Arial" w:hAnsi="Arial"/>
          <w:lang w:eastAsia="zh-CN"/>
        </w:rPr>
      </w:pPr>
      <w:r>
        <w:rPr>
          <w:rFonts w:ascii="Arial" w:hAnsi="Arial"/>
          <w:lang w:eastAsia="zh-CN"/>
        </w:rPr>
        <w:t xml:space="preserve">On the particular solution which SA2 has </w:t>
      </w:r>
      <w:r w:rsidR="00C462D8">
        <w:rPr>
          <w:rFonts w:ascii="Arial" w:hAnsi="Arial"/>
          <w:lang w:eastAsia="zh-CN"/>
        </w:rPr>
        <w:t xml:space="preserve">described, </w:t>
      </w:r>
      <w:proofErr w:type="gramStart"/>
      <w:r w:rsidR="00C462D8">
        <w:rPr>
          <w:rFonts w:ascii="Arial" w:hAnsi="Arial"/>
          <w:lang w:eastAsia="zh-CN"/>
        </w:rPr>
        <w:t>i.e.</w:t>
      </w:r>
      <w:proofErr w:type="gramEnd"/>
      <w:r w:rsidR="00C462D8">
        <w:rPr>
          <w:rFonts w:ascii="Arial" w:hAnsi="Arial"/>
          <w:lang w:eastAsia="zh-CN"/>
        </w:rPr>
        <w:t xml:space="preserve"> where the UE indicates the </w:t>
      </w:r>
      <w:r w:rsidR="006D45CF">
        <w:rPr>
          <w:rFonts w:ascii="Arial" w:hAnsi="Arial"/>
          <w:lang w:eastAsia="zh-CN"/>
        </w:rPr>
        <w:t xml:space="preserve">observed offset and that is fed to the application so the application adjusts the </w:t>
      </w:r>
      <w:r w:rsidR="0038198F">
        <w:rPr>
          <w:rFonts w:ascii="Arial" w:hAnsi="Arial"/>
          <w:lang w:eastAsia="zh-CN"/>
        </w:rPr>
        <w:t xml:space="preserve">data generation periodicity seem in our mind </w:t>
      </w:r>
      <w:r w:rsidR="00F773E3">
        <w:rPr>
          <w:rFonts w:ascii="Arial" w:hAnsi="Arial"/>
          <w:lang w:eastAsia="zh-CN"/>
        </w:rPr>
        <w:t xml:space="preserve">less likely to be adopted. We don’t </w:t>
      </w:r>
      <w:r w:rsidR="00926268">
        <w:rPr>
          <w:rFonts w:ascii="Arial" w:hAnsi="Arial"/>
          <w:lang w:eastAsia="zh-CN"/>
        </w:rPr>
        <w:t xml:space="preserve">think that the application layer should </w:t>
      </w:r>
      <w:r w:rsidR="00CD051A">
        <w:rPr>
          <w:rFonts w:ascii="Arial" w:hAnsi="Arial"/>
          <w:lang w:eastAsia="zh-CN"/>
        </w:rPr>
        <w:t>need to (or is likely to) adjust to the scheduler in the RAN.</w:t>
      </w:r>
    </w:p>
    <w:p w14:paraId="50035AE1" w14:textId="78E0A4C3" w:rsidR="00561E6F" w:rsidRDefault="00561E6F" w:rsidP="000728FE">
      <w:pPr>
        <w:rPr>
          <w:rFonts w:ascii="Arial" w:hAnsi="Arial"/>
          <w:lang w:eastAsia="zh-CN"/>
        </w:rPr>
      </w:pPr>
      <w:r>
        <w:rPr>
          <w:rFonts w:ascii="Arial" w:hAnsi="Arial"/>
          <w:lang w:eastAsia="zh-CN"/>
        </w:rPr>
        <w:t xml:space="preserve">On the contrary, if the SA2 suggested approach is adopted where the application layer attempts to adjust the data generation periodicity to a current offset it may interfere </w:t>
      </w:r>
      <w:r w:rsidR="001128BA">
        <w:rPr>
          <w:rFonts w:ascii="Arial" w:hAnsi="Arial"/>
          <w:lang w:eastAsia="zh-CN"/>
        </w:rPr>
        <w:t xml:space="preserve">with the approach the gNB applies where it attempts to reduce the time from data arrival in the AS to the time of scheduling. </w:t>
      </w:r>
      <w:r w:rsidR="00C771A5">
        <w:rPr>
          <w:rFonts w:ascii="Arial" w:hAnsi="Arial"/>
          <w:lang w:eastAsia="zh-CN"/>
        </w:rPr>
        <w:t>So,</w:t>
      </w:r>
      <w:r w:rsidR="001128BA">
        <w:rPr>
          <w:rFonts w:ascii="Arial" w:hAnsi="Arial"/>
          <w:lang w:eastAsia="zh-CN"/>
        </w:rPr>
        <w:t xml:space="preserve"> the application may do adjustments </w:t>
      </w:r>
      <w:r w:rsidR="003575EA">
        <w:rPr>
          <w:rFonts w:ascii="Arial" w:hAnsi="Arial"/>
          <w:lang w:eastAsia="zh-CN"/>
        </w:rPr>
        <w:t xml:space="preserve">to data generation </w:t>
      </w:r>
      <w:r w:rsidR="00A44451">
        <w:rPr>
          <w:rFonts w:ascii="Arial" w:hAnsi="Arial"/>
          <w:lang w:eastAsia="zh-CN"/>
        </w:rPr>
        <w:t>(</w:t>
      </w:r>
      <w:proofErr w:type="gramStart"/>
      <w:r w:rsidR="00A44451">
        <w:rPr>
          <w:rFonts w:ascii="Arial" w:hAnsi="Arial"/>
          <w:lang w:eastAsia="zh-CN"/>
        </w:rPr>
        <w:t>e.g.</w:t>
      </w:r>
      <w:proofErr w:type="gramEnd"/>
      <w:r w:rsidR="00A44451">
        <w:rPr>
          <w:rFonts w:ascii="Arial" w:hAnsi="Arial"/>
          <w:lang w:eastAsia="zh-CN"/>
        </w:rPr>
        <w:t xml:space="preserve"> buffering or delaying data generation) that could result in an overall </w:t>
      </w:r>
      <w:r w:rsidR="00A44451">
        <w:rPr>
          <w:rFonts w:ascii="Arial" w:hAnsi="Arial"/>
          <w:lang w:eastAsia="zh-CN"/>
        </w:rPr>
        <w:lastRenderedPageBreak/>
        <w:t xml:space="preserve">worse performance </w:t>
      </w:r>
      <w:r w:rsidR="006F3262">
        <w:rPr>
          <w:rFonts w:ascii="Arial" w:hAnsi="Arial"/>
          <w:lang w:eastAsia="zh-CN"/>
        </w:rPr>
        <w:t xml:space="preserve">compared to if the application generates data </w:t>
      </w:r>
      <w:r w:rsidR="00856D7D">
        <w:rPr>
          <w:rFonts w:ascii="Arial" w:hAnsi="Arial"/>
          <w:lang w:eastAsia="zh-CN"/>
        </w:rPr>
        <w:t>as soon as possible and provides it to the modem</w:t>
      </w:r>
      <w:r w:rsidR="006E03D6">
        <w:rPr>
          <w:rFonts w:ascii="Arial" w:hAnsi="Arial"/>
          <w:lang w:eastAsia="zh-CN"/>
        </w:rPr>
        <w:t xml:space="preserve"> for scheduling</w:t>
      </w:r>
      <w:r w:rsidR="00CD70B5">
        <w:rPr>
          <w:rFonts w:ascii="Arial" w:hAnsi="Arial"/>
          <w:lang w:eastAsia="zh-CN"/>
        </w:rPr>
        <w:t>.</w:t>
      </w:r>
      <w:r w:rsidR="006E03D6">
        <w:rPr>
          <w:rFonts w:ascii="Arial" w:hAnsi="Arial"/>
          <w:lang w:eastAsia="zh-CN"/>
        </w:rPr>
        <w:t xml:space="preserve"> </w:t>
      </w:r>
    </w:p>
    <w:p w14:paraId="7551D015" w14:textId="2AD3AB7B" w:rsidR="007A72FC" w:rsidRPr="007A72FC" w:rsidRDefault="007A72FC" w:rsidP="000728FE">
      <w:pPr>
        <w:pStyle w:val="Proposal"/>
      </w:pPr>
      <w:bookmarkStart w:id="1" w:name="_Toc118408483"/>
      <w:r>
        <w:t xml:space="preserve">Reply SA2 that the gNB </w:t>
      </w:r>
      <w:r w:rsidR="000D5CC2">
        <w:t>will</w:t>
      </w:r>
      <w:r w:rsidR="00C771A5">
        <w:t xml:space="preserve"> attempt to</w:t>
      </w:r>
      <w:r w:rsidR="000D5CC2">
        <w:t xml:space="preserve"> </w:t>
      </w:r>
      <w:r w:rsidR="00831C3C">
        <w:t xml:space="preserve">adjust the scheduling </w:t>
      </w:r>
      <w:r w:rsidR="00F7693A">
        <w:t>such that the offset is low</w:t>
      </w:r>
      <w:r w:rsidR="00831C3C">
        <w:t xml:space="preserve"> and an approach where the application layer </w:t>
      </w:r>
      <w:r w:rsidR="00CF2986">
        <w:t xml:space="preserve">adjusts data generation </w:t>
      </w:r>
      <w:r w:rsidR="009B5F83">
        <w:t xml:space="preserve">to reduce the offset may interfere with the gNB’s </w:t>
      </w:r>
      <w:r w:rsidR="00E1257D">
        <w:t xml:space="preserve">procedures </w:t>
      </w:r>
      <w:r w:rsidR="00BB7DC2">
        <w:t>to reduce the offset.</w:t>
      </w:r>
      <w:bookmarkEnd w:id="1"/>
    </w:p>
    <w:p w14:paraId="1F4F8C3B" w14:textId="77777777" w:rsidR="00831C3C" w:rsidRDefault="00831C3C" w:rsidP="000728FE">
      <w:pPr>
        <w:rPr>
          <w:rFonts w:ascii="Arial" w:hAnsi="Arial"/>
          <w:lang w:eastAsia="zh-CN"/>
        </w:rPr>
      </w:pPr>
    </w:p>
    <w:p w14:paraId="10CA5941" w14:textId="5752097D" w:rsidR="00E22642" w:rsidRDefault="00E22642" w:rsidP="000728FE">
      <w:pPr>
        <w:rPr>
          <w:rFonts w:ascii="Arial" w:hAnsi="Arial"/>
          <w:lang w:eastAsia="zh-CN"/>
        </w:rPr>
      </w:pPr>
      <w:r>
        <w:rPr>
          <w:rFonts w:ascii="Arial" w:hAnsi="Arial"/>
          <w:lang w:eastAsia="zh-CN"/>
        </w:rPr>
        <w:t xml:space="preserve">Having said that, the particular detail of the overall solution that SA2 has described, </w:t>
      </w:r>
      <w:proofErr w:type="gramStart"/>
      <w:r>
        <w:rPr>
          <w:rFonts w:ascii="Arial" w:hAnsi="Arial"/>
          <w:lang w:eastAsia="zh-CN"/>
        </w:rPr>
        <w:t>i.e.</w:t>
      </w:r>
      <w:proofErr w:type="gramEnd"/>
      <w:r>
        <w:rPr>
          <w:rFonts w:ascii="Arial" w:hAnsi="Arial"/>
          <w:lang w:eastAsia="zh-CN"/>
        </w:rPr>
        <w:t xml:space="preserve"> whether it is feasible </w:t>
      </w:r>
      <w:r w:rsidR="00BC30FF">
        <w:rPr>
          <w:rFonts w:ascii="Arial" w:hAnsi="Arial"/>
          <w:lang w:eastAsia="zh-CN"/>
        </w:rPr>
        <w:t xml:space="preserve">from a RAN2 point of view to allow the UE to indicate the </w:t>
      </w:r>
      <w:r w:rsidR="00621C64">
        <w:rPr>
          <w:rFonts w:ascii="Arial" w:hAnsi="Arial"/>
          <w:lang w:eastAsia="zh-CN"/>
        </w:rPr>
        <w:t>offset between UL data arrival until transmission</w:t>
      </w:r>
      <w:r w:rsidR="00C771A5">
        <w:rPr>
          <w:rFonts w:ascii="Arial" w:hAnsi="Arial"/>
          <w:lang w:eastAsia="zh-CN"/>
        </w:rPr>
        <w:t xml:space="preserve">: it </w:t>
      </w:r>
      <w:r w:rsidR="00621C64">
        <w:rPr>
          <w:rFonts w:ascii="Arial" w:hAnsi="Arial"/>
          <w:lang w:eastAsia="zh-CN"/>
        </w:rPr>
        <w:t xml:space="preserve">may be feasible </w:t>
      </w:r>
      <w:r w:rsidR="00C771A5">
        <w:rPr>
          <w:rFonts w:ascii="Arial" w:hAnsi="Arial"/>
          <w:lang w:eastAsia="zh-CN"/>
        </w:rPr>
        <w:t>in some particular</w:t>
      </w:r>
      <w:r w:rsidR="00621C64">
        <w:rPr>
          <w:rFonts w:ascii="Arial" w:hAnsi="Arial"/>
          <w:lang w:eastAsia="zh-CN"/>
        </w:rPr>
        <w:t xml:space="preserve"> scenarios. </w:t>
      </w:r>
      <w:r w:rsidR="00C771A5">
        <w:rPr>
          <w:rFonts w:ascii="Arial" w:hAnsi="Arial"/>
          <w:lang w:eastAsia="zh-CN"/>
        </w:rPr>
        <w:t xml:space="preserve">But also infeasible in some other scenarios. </w:t>
      </w:r>
      <w:r w:rsidR="002177B3">
        <w:rPr>
          <w:rFonts w:ascii="Arial" w:hAnsi="Arial"/>
          <w:lang w:eastAsia="zh-CN"/>
        </w:rPr>
        <w:t xml:space="preserve">For example, as scheduling is dynamic and the </w:t>
      </w:r>
      <w:r w:rsidR="00621C64">
        <w:rPr>
          <w:rFonts w:ascii="Arial" w:hAnsi="Arial"/>
          <w:lang w:eastAsia="zh-CN"/>
        </w:rPr>
        <w:t xml:space="preserve">offset </w:t>
      </w:r>
      <w:r w:rsidR="002177B3">
        <w:rPr>
          <w:rFonts w:ascii="Arial" w:hAnsi="Arial"/>
          <w:lang w:eastAsia="zh-CN"/>
        </w:rPr>
        <w:t xml:space="preserve">will depend on </w:t>
      </w:r>
      <w:proofErr w:type="gramStart"/>
      <w:r w:rsidR="002177B3">
        <w:rPr>
          <w:rFonts w:ascii="Arial" w:hAnsi="Arial"/>
          <w:lang w:eastAsia="zh-CN"/>
        </w:rPr>
        <w:t>e.g.</w:t>
      </w:r>
      <w:proofErr w:type="gramEnd"/>
      <w:r w:rsidR="002177B3">
        <w:rPr>
          <w:rFonts w:ascii="Arial" w:hAnsi="Arial"/>
          <w:lang w:eastAsia="zh-CN"/>
        </w:rPr>
        <w:t xml:space="preserve"> TDD patterns, on </w:t>
      </w:r>
      <w:r w:rsidR="00A547ED">
        <w:rPr>
          <w:rFonts w:ascii="Arial" w:hAnsi="Arial"/>
          <w:lang w:eastAsia="zh-CN"/>
        </w:rPr>
        <w:t xml:space="preserve">current load in the gNB, etc., </w:t>
      </w:r>
      <w:r w:rsidR="00131C0D">
        <w:rPr>
          <w:rFonts w:ascii="Arial" w:hAnsi="Arial"/>
          <w:lang w:eastAsia="zh-CN"/>
        </w:rPr>
        <w:t xml:space="preserve">hence </w:t>
      </w:r>
      <w:r w:rsidR="009C30A1">
        <w:rPr>
          <w:rFonts w:ascii="Arial" w:hAnsi="Arial"/>
          <w:lang w:eastAsia="zh-CN"/>
        </w:rPr>
        <w:t xml:space="preserve">the offset </w:t>
      </w:r>
      <w:r w:rsidR="007A72FC">
        <w:rPr>
          <w:rFonts w:ascii="Arial" w:hAnsi="Arial"/>
          <w:lang w:eastAsia="zh-CN"/>
        </w:rPr>
        <w:t>may change over time and if it changes too frequently it is not feasible to have continuous UE reports of the offset</w:t>
      </w:r>
      <w:r w:rsidR="002177B3">
        <w:rPr>
          <w:rFonts w:ascii="Arial" w:hAnsi="Arial"/>
          <w:lang w:eastAsia="zh-CN"/>
        </w:rPr>
        <w:t>.</w:t>
      </w:r>
    </w:p>
    <w:p w14:paraId="0447ECB4" w14:textId="33CDFD02" w:rsidR="003547E3" w:rsidRDefault="003547E3" w:rsidP="003547E3">
      <w:pPr>
        <w:pStyle w:val="Proposal"/>
      </w:pPr>
      <w:bookmarkStart w:id="2" w:name="_Toc118408484"/>
      <w:r>
        <w:t>Reply SA2 that</w:t>
      </w:r>
      <w:r w:rsidR="00A04820">
        <w:t>,</w:t>
      </w:r>
      <w:r w:rsidR="00831C3C">
        <w:t xml:space="preserve"> </w:t>
      </w:r>
      <w:r w:rsidR="00BB7DC2">
        <w:t>even though the approach where the application layer</w:t>
      </w:r>
      <w:r w:rsidR="00F46965">
        <w:t xml:space="preserve"> adjust</w:t>
      </w:r>
      <w:r w:rsidR="00577D8B">
        <w:t>s</w:t>
      </w:r>
      <w:r w:rsidR="00F46965">
        <w:t xml:space="preserve"> data generation to reduce the offset</w:t>
      </w:r>
      <w:r w:rsidR="00BB33F8">
        <w:t xml:space="preserve"> may interfere with the RAN-procedures to reduce the offset,</w:t>
      </w:r>
      <w:r w:rsidR="00577D8B">
        <w:t xml:space="preserve"> </w:t>
      </w:r>
      <w:r w:rsidR="00BB33F8">
        <w:t xml:space="preserve">in isolation: it may in </w:t>
      </w:r>
      <w:r w:rsidR="00C771A5">
        <w:t xml:space="preserve">some </w:t>
      </w:r>
      <w:proofErr w:type="gramStart"/>
      <w:r w:rsidR="00C771A5">
        <w:t xml:space="preserve">particular </w:t>
      </w:r>
      <w:r w:rsidR="00BB33F8">
        <w:t>scenarios</w:t>
      </w:r>
      <w:proofErr w:type="gramEnd"/>
      <w:r w:rsidR="00BB33F8">
        <w:t xml:space="preserve"> be feasible</w:t>
      </w:r>
      <w:r w:rsidR="00AD7883">
        <w:t xml:space="preserve"> </w:t>
      </w:r>
      <w:r w:rsidR="00B849BA">
        <w:t xml:space="preserve">to design an offset reporting mechanism from </w:t>
      </w:r>
      <w:r w:rsidR="00AD7883">
        <w:t xml:space="preserve">the UE </w:t>
      </w:r>
      <w:r w:rsidR="00B849BA">
        <w:t xml:space="preserve">to the RAN. </w:t>
      </w:r>
      <w:r w:rsidR="00C771A5">
        <w:t xml:space="preserve">But also infeasible in some other scenarios. </w:t>
      </w:r>
      <w:r w:rsidR="00C771A5">
        <w:t xml:space="preserve">However, </w:t>
      </w:r>
      <w:r w:rsidR="00ED4FDF">
        <w:t xml:space="preserve">due the described interference, RAN2 recommends against this </w:t>
      </w:r>
      <w:r w:rsidR="00C771A5">
        <w:t xml:space="preserve">overall </w:t>
      </w:r>
      <w:r w:rsidR="00ED4FDF">
        <w:t>approach</w:t>
      </w:r>
      <w:r>
        <w:t>.</w:t>
      </w:r>
      <w:bookmarkEnd w:id="2"/>
    </w:p>
    <w:p w14:paraId="403F8641" w14:textId="77777777" w:rsidR="00B0140F" w:rsidRDefault="00B0140F" w:rsidP="000728FE">
      <w:pPr>
        <w:rPr>
          <w:rFonts w:ascii="Arial" w:hAnsi="Arial"/>
          <w:lang w:eastAsia="zh-CN"/>
        </w:rPr>
      </w:pPr>
    </w:p>
    <w:p w14:paraId="1B93AA20" w14:textId="25EAEAD4" w:rsidR="003547E3" w:rsidRDefault="003547E3" w:rsidP="000728FE">
      <w:pPr>
        <w:rPr>
          <w:rFonts w:ascii="Arial" w:hAnsi="Arial"/>
          <w:lang w:eastAsia="zh-CN"/>
        </w:rPr>
      </w:pPr>
      <w:r>
        <w:rPr>
          <w:rFonts w:ascii="Arial" w:hAnsi="Arial"/>
          <w:lang w:eastAsia="zh-CN"/>
        </w:rPr>
        <w:t>Draft LS reply text:</w:t>
      </w:r>
    </w:p>
    <w:tbl>
      <w:tblPr>
        <w:tblStyle w:val="TableGrid"/>
        <w:tblW w:w="0" w:type="auto"/>
        <w:tblLook w:val="04A0" w:firstRow="1" w:lastRow="0" w:firstColumn="1" w:lastColumn="0" w:noHBand="0" w:noVBand="1"/>
      </w:tblPr>
      <w:tblGrid>
        <w:gridCol w:w="9629"/>
      </w:tblGrid>
      <w:tr w:rsidR="003547E3" w14:paraId="6ABDCA70" w14:textId="77777777" w:rsidTr="003547E3">
        <w:tc>
          <w:tcPr>
            <w:tcW w:w="9629" w:type="dxa"/>
          </w:tcPr>
          <w:p w14:paraId="18B4BE1A" w14:textId="71A0C27E" w:rsidR="003547E3" w:rsidRDefault="003547E3" w:rsidP="000728FE">
            <w:pPr>
              <w:rPr>
                <w:rFonts w:ascii="Arial" w:hAnsi="Arial"/>
                <w:lang w:eastAsia="zh-CN"/>
              </w:rPr>
            </w:pPr>
            <w:r>
              <w:rPr>
                <w:rFonts w:ascii="Arial" w:hAnsi="Arial"/>
                <w:lang w:eastAsia="zh-CN"/>
              </w:rPr>
              <w:t xml:space="preserve">RAN2 thanks SA2 for the LS in </w:t>
            </w:r>
            <w:r w:rsidR="000524BF" w:rsidRPr="000524BF">
              <w:rPr>
                <w:rFonts w:ascii="Arial" w:hAnsi="Arial"/>
                <w:lang w:eastAsia="zh-CN"/>
              </w:rPr>
              <w:t>S2-2209879</w:t>
            </w:r>
            <w:r>
              <w:rPr>
                <w:rFonts w:ascii="Arial" w:hAnsi="Arial"/>
                <w:lang w:eastAsia="zh-CN"/>
              </w:rPr>
              <w:t>.</w:t>
            </w:r>
          </w:p>
          <w:p w14:paraId="3F524965" w14:textId="3B72DA71" w:rsidR="00C771A5" w:rsidRDefault="00C771A5" w:rsidP="000728FE">
            <w:pPr>
              <w:rPr>
                <w:rFonts w:ascii="Arial" w:hAnsi="Arial"/>
                <w:lang w:eastAsia="zh-CN"/>
              </w:rPr>
            </w:pPr>
            <w:r>
              <w:rPr>
                <w:rFonts w:ascii="Arial" w:hAnsi="Arial"/>
                <w:lang w:eastAsia="zh-CN"/>
              </w:rPr>
              <w:t xml:space="preserve">The </w:t>
            </w:r>
            <w:r w:rsidRPr="00C771A5">
              <w:rPr>
                <w:rFonts w:ascii="Arial" w:hAnsi="Arial"/>
                <w:lang w:eastAsia="zh-CN"/>
              </w:rPr>
              <w:t xml:space="preserve">gNB will attempt to adjust the scheduling </w:t>
            </w:r>
            <w:r>
              <w:rPr>
                <w:rFonts w:ascii="Arial" w:hAnsi="Arial"/>
                <w:lang w:eastAsia="zh-CN"/>
              </w:rPr>
              <w:t xml:space="preserve">to reduce </w:t>
            </w:r>
            <w:r w:rsidRPr="00C771A5">
              <w:rPr>
                <w:rFonts w:ascii="Arial" w:hAnsi="Arial"/>
                <w:lang w:eastAsia="zh-CN"/>
              </w:rPr>
              <w:t xml:space="preserve">the offset </w:t>
            </w:r>
            <w:r>
              <w:rPr>
                <w:rFonts w:ascii="Arial" w:hAnsi="Arial"/>
                <w:lang w:eastAsia="zh-CN"/>
              </w:rPr>
              <w:t>between UL data arrival in the UE AS-layer to transmission of that data</w:t>
            </w:r>
            <w:r>
              <w:rPr>
                <w:rFonts w:ascii="Arial" w:hAnsi="Arial"/>
                <w:lang w:eastAsia="zh-CN"/>
              </w:rPr>
              <w:t xml:space="preserve">. </w:t>
            </w:r>
            <w:r>
              <w:rPr>
                <w:rFonts w:ascii="Arial" w:hAnsi="Arial"/>
                <w:lang w:eastAsia="zh-CN"/>
              </w:rPr>
              <w:t xml:space="preserve">The reactive approch described by SA2 may interfere with such </w:t>
            </w:r>
            <w:r>
              <w:rPr>
                <w:rFonts w:ascii="Arial" w:hAnsi="Arial"/>
                <w:lang w:eastAsia="zh-CN"/>
              </w:rPr>
              <w:t>gNB-</w:t>
            </w:r>
            <w:r>
              <w:rPr>
                <w:rFonts w:ascii="Arial" w:hAnsi="Arial"/>
                <w:lang w:eastAsia="zh-CN"/>
              </w:rPr>
              <w:t>procedures since the application layer may adjust its data generation to reduce the offset at the same time as the gNB adjusts scheduling to reduce the offset</w:t>
            </w:r>
            <w:r w:rsidRPr="00ED4FDF">
              <w:rPr>
                <w:rFonts w:ascii="Arial" w:hAnsi="Arial"/>
                <w:lang w:eastAsia="zh-CN"/>
              </w:rPr>
              <w:t>.</w:t>
            </w:r>
            <w:r>
              <w:rPr>
                <w:rFonts w:ascii="Arial" w:hAnsi="Arial"/>
                <w:lang w:eastAsia="zh-CN"/>
              </w:rPr>
              <w:t xml:space="preserve"> That can result in an overall longer latency. RAN2 assumes that the lowest possible latency is achieved if application layer generates the data as soon as possible, without buffering, and forwards to the modem for transmission.</w:t>
            </w:r>
          </w:p>
          <w:p w14:paraId="4D8E64CC" w14:textId="5AC05246" w:rsidR="00B01662" w:rsidRDefault="00C771A5" w:rsidP="00C771A5">
            <w:pPr>
              <w:rPr>
                <w:rFonts w:ascii="Arial" w:hAnsi="Arial"/>
                <w:lang w:eastAsia="zh-CN"/>
              </w:rPr>
            </w:pPr>
            <w:r>
              <w:rPr>
                <w:rFonts w:ascii="Arial" w:hAnsi="Arial"/>
                <w:lang w:eastAsia="zh-CN"/>
              </w:rPr>
              <w:t>E</w:t>
            </w:r>
            <w:r w:rsidRPr="00C771A5">
              <w:rPr>
                <w:rFonts w:ascii="Arial" w:hAnsi="Arial"/>
                <w:lang w:eastAsia="zh-CN"/>
              </w:rPr>
              <w:t>ven though the approach where the application layer adjusts data generation to reduce the offset may interfere with the RAN-procedures to reduce the offset, in isolation: it may in some particular scenarios be feasible to design an offset reporting mechanism from the UE to the RAN. But also infeasible in some other scenarios. However, due the described interference, RAN2 recommends against this overall approach</w:t>
            </w:r>
            <w:r>
              <w:rPr>
                <w:rFonts w:ascii="Arial" w:hAnsi="Arial"/>
                <w:lang w:eastAsia="zh-CN"/>
              </w:rPr>
              <w:t>.</w:t>
            </w:r>
          </w:p>
        </w:tc>
      </w:tr>
    </w:tbl>
    <w:p w14:paraId="0A881112" w14:textId="77777777" w:rsidR="000728FE" w:rsidRPr="000728FE" w:rsidRDefault="000728FE" w:rsidP="000728FE">
      <w:pPr>
        <w:rPr>
          <w:rFonts w:ascii="Arial" w:hAnsi="Arial"/>
          <w:lang w:eastAsia="zh-CN"/>
        </w:rPr>
      </w:pPr>
    </w:p>
    <w:p w14:paraId="20D74898" w14:textId="04657CCC" w:rsidR="00C01F33" w:rsidRPr="00CE0424" w:rsidRDefault="000728FE"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DDC4E5" w14:textId="46ACE2C0" w:rsidR="00957245"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8483" w:history="1">
        <w:r w:rsidR="00957245" w:rsidRPr="006366C8">
          <w:rPr>
            <w:rStyle w:val="Hyperlink"/>
            <w:noProof/>
          </w:rPr>
          <w:t>Proposal 1</w:t>
        </w:r>
        <w:r w:rsidR="00957245">
          <w:rPr>
            <w:rFonts w:asciiTheme="minorHAnsi" w:eastAsiaTheme="minorEastAsia" w:hAnsiTheme="minorHAnsi" w:cstheme="minorBidi"/>
            <w:b w:val="0"/>
            <w:noProof/>
            <w:sz w:val="22"/>
            <w:szCs w:val="22"/>
            <w:lang w:val="en-SE" w:eastAsia="en-SE"/>
          </w:rPr>
          <w:tab/>
        </w:r>
        <w:r w:rsidR="00957245" w:rsidRPr="006366C8">
          <w:rPr>
            <w:rStyle w:val="Hyperlink"/>
            <w:noProof/>
          </w:rPr>
          <w:t>Reply SA2 that the gNB will attempt to adjust the scheduling such that the offset is low and an approach where the application layer adjusts data generation to reduce the offset may interfere with the gNB’s procedures to reduce the offset.</w:t>
        </w:r>
      </w:hyperlink>
    </w:p>
    <w:p w14:paraId="11D77776" w14:textId="63D2DA47" w:rsidR="00957245" w:rsidRDefault="0095724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8484" w:history="1">
        <w:r w:rsidRPr="006366C8">
          <w:rPr>
            <w:rStyle w:val="Hyperlink"/>
            <w:noProof/>
          </w:rPr>
          <w:t>Proposal 2</w:t>
        </w:r>
        <w:r>
          <w:rPr>
            <w:rFonts w:asciiTheme="minorHAnsi" w:eastAsiaTheme="minorEastAsia" w:hAnsiTheme="minorHAnsi" w:cstheme="minorBidi"/>
            <w:b w:val="0"/>
            <w:noProof/>
            <w:sz w:val="22"/>
            <w:szCs w:val="22"/>
            <w:lang w:val="en-SE" w:eastAsia="en-SE"/>
          </w:rPr>
          <w:tab/>
        </w:r>
        <w:r w:rsidRPr="006366C8">
          <w:rPr>
            <w:rStyle w:val="Hyperlink"/>
            <w:noProof/>
          </w:rPr>
          <w:t>Reply SA2 that, even though the approach where the application layer adjusts data generation to reduce the offset may interfere with the RAN-procedures to reduce the offset, in isolation: it may in some particular scenarios be feasible to design an offset reporting mechanism from the UE to the RAN. But also infeasible in some other scenarios. However, due the described interference, RAN2 recommends against this overall approach.</w:t>
        </w:r>
      </w:hyperlink>
    </w:p>
    <w:p w14:paraId="0307436E" w14:textId="120E9D7F" w:rsidR="006E1C82" w:rsidRPr="00CE0424" w:rsidRDefault="006E1C82" w:rsidP="006E1C82">
      <w:pPr>
        <w:pStyle w:val="BodyText"/>
        <w:rPr>
          <w:b/>
          <w:bCs/>
        </w:rPr>
      </w:pPr>
      <w:r>
        <w:rPr>
          <w:b/>
          <w:bCs/>
          <w:lang w:val="en-US"/>
        </w:rPr>
        <w:fldChar w:fldCharType="end"/>
      </w:r>
    </w:p>
    <w:p w14:paraId="75A2579A" w14:textId="109B7AFE" w:rsidR="00CE706A" w:rsidRDefault="000728FE" w:rsidP="000728FE">
      <w:pPr>
        <w:pStyle w:val="Heading1"/>
      </w:pPr>
      <w:r>
        <w:lastRenderedPageBreak/>
        <w:t>Annex</w:t>
      </w:r>
    </w:p>
    <w:p w14:paraId="37CA0EA2" w14:textId="5DA03BB6" w:rsidR="000728FE" w:rsidRDefault="000728FE" w:rsidP="00CE0424">
      <w:pPr>
        <w:pStyle w:val="BodyText"/>
      </w:pPr>
    </w:p>
    <w:p w14:paraId="269BCE31" w14:textId="77777777" w:rsidR="000728FE" w:rsidRPr="005C3F28" w:rsidRDefault="000728FE" w:rsidP="000728FE">
      <w:pPr>
        <w:pStyle w:val="Heading2"/>
        <w:jc w:val="both"/>
      </w:pPr>
      <w:r w:rsidRPr="005C3F28">
        <w:t>8.4</w:t>
      </w:r>
      <w:r w:rsidRPr="005C3F28">
        <w:tab/>
        <w:t>Key issue #6: Adapting downstream scheduling based on RAN feedback for low latency communication</w:t>
      </w:r>
    </w:p>
    <w:p w14:paraId="4241F8F4" w14:textId="77777777" w:rsidR="000728FE" w:rsidRPr="005C3F28" w:rsidRDefault="000728FE" w:rsidP="000728FE">
      <w:pPr>
        <w:jc w:val="both"/>
      </w:pPr>
      <w:r w:rsidRPr="005C3F28">
        <w:t>The following bullet points summarize the principles for the way forward:</w:t>
      </w:r>
    </w:p>
    <w:p w14:paraId="77F88998" w14:textId="77777777" w:rsidR="000728FE" w:rsidRPr="005C3F28" w:rsidRDefault="000728FE" w:rsidP="000728FE">
      <w:pPr>
        <w:pStyle w:val="B1"/>
      </w:pPr>
      <w:r w:rsidRPr="005C3F28">
        <w:t>-</w:t>
      </w:r>
      <w:r w:rsidRPr="005C3F28">
        <w:tab/>
        <w:t>Proactive feedback requires that 5GS and the AF receive time information from the same master clock. Since this assumption cannot hold in all deployment, both pro-active and reactive feedback mode shall be supported. The feedback is in order to align the burst arrive time and the next transmission opportunity on the respective direction (</w:t>
      </w:r>
      <w:proofErr w:type="gramStart"/>
      <w:r w:rsidRPr="005C3F28">
        <w:t>i.e.</w:t>
      </w:r>
      <w:proofErr w:type="gramEnd"/>
      <w:r w:rsidRPr="005C3F28">
        <w:t xml:space="preserve"> both UL and DL) of the traffic to reduce the potential buffering delay.</w:t>
      </w:r>
    </w:p>
    <w:p w14:paraId="14C38E13" w14:textId="77777777" w:rsidR="000728FE" w:rsidRPr="005C3F28" w:rsidRDefault="000728FE" w:rsidP="000728FE">
      <w:pPr>
        <w:pStyle w:val="B1"/>
      </w:pPr>
      <w:r w:rsidRPr="005C3F28">
        <w:t>-</w:t>
      </w:r>
      <w:r w:rsidRPr="005C3F28">
        <w:tab/>
        <w:t>When the AF gets the feedback (in both mode), and the AF is capable of BAT adaptation, the AF adjusts the burst sending time accordingly.</w:t>
      </w:r>
    </w:p>
    <w:p w14:paraId="2D2E1A23" w14:textId="77777777" w:rsidR="000728FE" w:rsidRPr="005C3F28" w:rsidRDefault="000728FE" w:rsidP="000728FE">
      <w:pPr>
        <w:pStyle w:val="NO"/>
        <w:jc w:val="both"/>
      </w:pPr>
      <w:r w:rsidRPr="005C3F28">
        <w:t>NOTE:</w:t>
      </w:r>
      <w:r w:rsidRPr="005C3F28">
        <w:tab/>
        <w:t xml:space="preserve">For UL, the AF adjusts the burst sending time by using application layer mechanism, </w:t>
      </w:r>
      <w:proofErr w:type="gramStart"/>
      <w:r w:rsidRPr="005C3F28">
        <w:t>e.g.</w:t>
      </w:r>
      <w:proofErr w:type="gramEnd"/>
      <w:r w:rsidRPr="005C3F28">
        <w:t xml:space="preserve"> to notify the application in device side.</w:t>
      </w:r>
    </w:p>
    <w:p w14:paraId="5CAD8322" w14:textId="77777777" w:rsidR="000728FE" w:rsidRPr="005C3F28" w:rsidRDefault="000728FE" w:rsidP="000728FE">
      <w:pPr>
        <w:pStyle w:val="B1"/>
      </w:pPr>
      <w:r w:rsidRPr="005C3F28">
        <w:t>-</w:t>
      </w:r>
      <w:r w:rsidRPr="005C3F28">
        <w:tab/>
        <w:t>The AF provides adaptation capability information of the application to 5GS.</w:t>
      </w:r>
    </w:p>
    <w:p w14:paraId="078CA811" w14:textId="77777777" w:rsidR="000728FE" w:rsidRPr="005C3F28" w:rsidRDefault="000728FE" w:rsidP="000728FE">
      <w:pPr>
        <w:jc w:val="both"/>
      </w:pPr>
      <w:r w:rsidRPr="005C3F28">
        <w:t>Principles for Proactive feedback:</w:t>
      </w:r>
    </w:p>
    <w:p w14:paraId="3A183931" w14:textId="77777777" w:rsidR="000728FE" w:rsidRPr="005C3F28" w:rsidRDefault="000728FE" w:rsidP="000728FE">
      <w:pPr>
        <w:pStyle w:val="B1"/>
      </w:pPr>
      <w:r w:rsidRPr="005C3F28">
        <w:t>-</w:t>
      </w:r>
      <w:r w:rsidRPr="005C3F28">
        <w:tab/>
        <w:t>If the AF indicates its capability for BAT adaptation or a BAT window along with the BAT as specified in Rel-17. And the PCF receives a policy authorization request from the AF/NEF/TSCTSF that indicates that capability or a BAT window:</w:t>
      </w:r>
    </w:p>
    <w:p w14:paraId="4E56DC4D" w14:textId="77777777" w:rsidR="000728FE" w:rsidRPr="005C3F28" w:rsidRDefault="000728FE" w:rsidP="000728FE">
      <w:pPr>
        <w:pStyle w:val="B2"/>
      </w:pPr>
      <w:r w:rsidRPr="005C3F28">
        <w:t>-</w:t>
      </w:r>
      <w:r w:rsidRPr="005C3F28">
        <w:tab/>
        <w:t>the PCF sets a trigger to be notified for the "BAT offset" event for the corresponding PCC Rule via the SM policy control service to the SMF.</w:t>
      </w:r>
    </w:p>
    <w:p w14:paraId="754E4518" w14:textId="77777777" w:rsidR="000728FE" w:rsidRPr="005C3F28" w:rsidRDefault="000728FE" w:rsidP="000728FE">
      <w:pPr>
        <w:pStyle w:val="B2"/>
      </w:pPr>
      <w:r w:rsidRPr="005C3F28">
        <w:t>-</w:t>
      </w:r>
      <w:r w:rsidRPr="005C3F28">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56BDA2BA" w14:textId="77777777" w:rsidR="000728FE" w:rsidRPr="005C3F28" w:rsidRDefault="000728FE" w:rsidP="000728FE">
      <w:pPr>
        <w:pStyle w:val="B2"/>
      </w:pPr>
      <w:r w:rsidRPr="005C3F28">
        <w:t>-</w:t>
      </w:r>
      <w:r w:rsidRPr="005C3F28">
        <w:tab/>
        <w:t>As a response to the QoS Flow establishment request, the NG-RAN may provide a "BAT offset" that is within the BAT window, if available value. The BAT offset is provided from NG-RAN to SMF, eventually forwarded via PCF/TSCTSF/NEF to AF.</w:t>
      </w:r>
    </w:p>
    <w:p w14:paraId="4418A0E6" w14:textId="77777777" w:rsidR="000728FE" w:rsidRPr="005C3F28" w:rsidRDefault="000728FE" w:rsidP="000728FE">
      <w:pPr>
        <w:pStyle w:val="B2"/>
      </w:pPr>
      <w:r w:rsidRPr="005C3F28">
        <w:t>-</w:t>
      </w:r>
      <w:r w:rsidRPr="005C3F28">
        <w:tab/>
        <w:t>If the AF does not receive the BAT offset (</w:t>
      </w:r>
      <w:proofErr w:type="gramStart"/>
      <w:r w:rsidRPr="005C3F28">
        <w:t>e.g.</w:t>
      </w:r>
      <w:proofErr w:type="gramEnd"/>
      <w:r w:rsidRPr="005C3F28">
        <w:t xml:space="preserve"> NG-RAN did not provide it), the AF assumes that the BAT value is used as a Burst Arrival Time in 5GS.</w:t>
      </w:r>
    </w:p>
    <w:p w14:paraId="7FE15D89" w14:textId="77777777" w:rsidR="000728FE" w:rsidRPr="005C3F28" w:rsidRDefault="000728FE" w:rsidP="000728FE">
      <w:pPr>
        <w:pStyle w:val="B2"/>
      </w:pPr>
      <w:r w:rsidRPr="005C3F28">
        <w:t>-</w:t>
      </w:r>
      <w:r w:rsidRPr="005C3F28">
        <w:tab/>
        <w:t>The SMF configures the UPF for clock drifting reports as specified in TS</w:t>
      </w:r>
      <w:r>
        <w:t> </w:t>
      </w:r>
      <w:r w:rsidRPr="005C3F28">
        <w:t>23.502</w:t>
      </w:r>
      <w:r>
        <w:t> </w:t>
      </w:r>
      <w:r w:rsidRPr="005C3F28">
        <w:t>[3]. In a case the SMF receives a clock drifting report from UPF, the SMF adjusts the BAT offset based on the existing procedures in TS</w:t>
      </w:r>
      <w:r>
        <w:t> </w:t>
      </w:r>
      <w:r w:rsidRPr="005C3F28">
        <w:t>23.502</w:t>
      </w:r>
      <w:r>
        <w:t> </w:t>
      </w:r>
      <w:r w:rsidRPr="005C3F28">
        <w:t>[3] and provides the updated BAT offset to the AF via PCF/TSCTSF/NEF.</w:t>
      </w:r>
    </w:p>
    <w:p w14:paraId="03CE43A3" w14:textId="77777777" w:rsidR="000728FE" w:rsidRPr="005C3F28" w:rsidRDefault="000728FE" w:rsidP="000728FE">
      <w:pPr>
        <w:pStyle w:val="B1"/>
      </w:pPr>
      <w:r w:rsidRPr="005C3F28">
        <w:t>-</w:t>
      </w:r>
      <w:r w:rsidRPr="005C3F28">
        <w:tab/>
        <w:t>The AF may also indicate its capability for periodicity adaptation or a Periodicity Range in the AF Request together with the parameter for BAT adaption mentioned above</w:t>
      </w:r>
      <w:r>
        <w:t>:</w:t>
      </w:r>
    </w:p>
    <w:p w14:paraId="1B05893A" w14:textId="77777777" w:rsidR="000728FE" w:rsidRPr="005C3F28" w:rsidRDefault="000728FE" w:rsidP="000728FE">
      <w:pPr>
        <w:pStyle w:val="B2"/>
      </w:pPr>
      <w:r w:rsidRPr="005C3F28">
        <w:rPr>
          <w:lang w:eastAsia="ko-KR"/>
        </w:rPr>
        <w:t>-</w:t>
      </w:r>
      <w:r w:rsidRPr="005C3F28">
        <w:tab/>
        <w:t xml:space="preserve">The RAN may provide </w:t>
      </w:r>
      <w:proofErr w:type="gramStart"/>
      <w:r w:rsidRPr="005C3F28">
        <w:t>a periodicity feedback</w:t>
      </w:r>
      <w:proofErr w:type="gramEnd"/>
      <w:r w:rsidRPr="005C3F28">
        <w:t xml:space="preserve"> together with a BAT offset mentioned above. The periodicity feedback shall be within the Periodicity Range (if available).</w:t>
      </w:r>
      <w:r w:rsidRPr="005C3F28" w:rsidDel="00070EA2">
        <w:t xml:space="preserve"> </w:t>
      </w:r>
      <w:r w:rsidRPr="005C3F28">
        <w:t xml:space="preserve">If RAN provides feedback </w:t>
      </w:r>
      <w:r w:rsidRPr="005C3F28">
        <w:rPr>
          <w:lang w:eastAsia="ko-KR"/>
        </w:rPr>
        <w:t>with</w:t>
      </w:r>
      <w:r w:rsidRPr="005C3F28">
        <w:t xml:space="preserve"> only </w:t>
      </w:r>
      <w:r w:rsidRPr="005C3F28">
        <w:rPr>
          <w:lang w:eastAsia="ko-KR"/>
        </w:rPr>
        <w:t>one</w:t>
      </w:r>
      <w:r w:rsidRPr="005C3F28">
        <w:t xml:space="preserve"> periodicity, the </w:t>
      </w:r>
      <w:r w:rsidRPr="005C3F28">
        <w:rPr>
          <w:lang w:eastAsia="ko-KR"/>
        </w:rPr>
        <w:t xml:space="preserve">feedback for </w:t>
      </w:r>
      <w:r w:rsidRPr="005C3F28">
        <w:t xml:space="preserve">BAT is accepted based on proposed periodicity. If RAN provides feedback only for BAT, the assumed periodicity is </w:t>
      </w:r>
      <w:proofErr w:type="gramStart"/>
      <w:r w:rsidRPr="005C3F28">
        <w:t>accepted</w:t>
      </w:r>
      <w:proofErr w:type="gramEnd"/>
      <w:r w:rsidRPr="005C3F28">
        <w:t xml:space="preserve"> </w:t>
      </w:r>
      <w:r w:rsidRPr="005C3F28">
        <w:rPr>
          <w:lang w:eastAsia="ko-KR"/>
        </w:rPr>
        <w:t>and</w:t>
      </w:r>
      <w:r w:rsidRPr="005C3F28">
        <w:t xml:space="preserve"> the signalling continues as described already.</w:t>
      </w:r>
    </w:p>
    <w:p w14:paraId="3E6E34B6" w14:textId="77777777" w:rsidR="000728FE" w:rsidRPr="005C3F28" w:rsidRDefault="000728FE" w:rsidP="000728FE">
      <w:pPr>
        <w:pStyle w:val="B2"/>
      </w:pPr>
      <w:r w:rsidRPr="005C3F28">
        <w:rPr>
          <w:lang w:eastAsia="ko-KR"/>
        </w:rPr>
        <w:t>-</w:t>
      </w:r>
      <w:r w:rsidRPr="005C3F28">
        <w:tab/>
        <w:t>If AF can accept the changed periodicity and changed BAT</w:t>
      </w:r>
      <w:r w:rsidRPr="005C3F28">
        <w:rPr>
          <w:lang w:eastAsia="ko-KR"/>
        </w:rPr>
        <w:t>,</w:t>
      </w:r>
      <w:r w:rsidRPr="005C3F28">
        <w:t xml:space="preserve"> it applies those to the traffic. If AF can only accept the changed periodicity but cannot support proposed BAT, then </w:t>
      </w:r>
      <w:r w:rsidRPr="005C3F28">
        <w:rPr>
          <w:lang w:eastAsia="ko-KR"/>
        </w:rPr>
        <w:t>it</w:t>
      </w:r>
      <w:r w:rsidRPr="005C3F28">
        <w:t xml:space="preserve"> provides the BAT (or BAT window</w:t>
      </w:r>
      <w:proofErr w:type="gramStart"/>
      <w:r w:rsidRPr="005C3F28">
        <w:t>)</w:t>
      </w:r>
      <w:proofErr w:type="gramEnd"/>
      <w:r w:rsidRPr="005C3F28">
        <w:t xml:space="preserve"> and the signalling continues as described already.</w:t>
      </w:r>
    </w:p>
    <w:p w14:paraId="24E8FE43" w14:textId="77777777" w:rsidR="000728FE" w:rsidRPr="005C3F28" w:rsidRDefault="000728FE" w:rsidP="000728FE">
      <w:pPr>
        <w:pStyle w:val="B2"/>
      </w:pPr>
      <w:r w:rsidRPr="005C3F28">
        <w:t>-</w:t>
      </w:r>
      <w:r w:rsidRPr="005C3F28">
        <w:tab/>
        <w:t xml:space="preserve">If the AF accept the periodicity and BAT, it needs to send a confirmation to the 5GS </w:t>
      </w:r>
      <w:proofErr w:type="gramStart"/>
      <w:r w:rsidRPr="005C3F28">
        <w:t>in order to</w:t>
      </w:r>
      <w:proofErr w:type="gramEnd"/>
      <w:r w:rsidRPr="005C3F28">
        <w:t xml:space="preserve"> notify SMF/CUC the periodicity or BAT which shall be used in integration with TSN transport network as described in clause 8.3.</w:t>
      </w:r>
    </w:p>
    <w:p w14:paraId="196F2982" w14:textId="77777777" w:rsidR="000728FE" w:rsidRPr="005C3F28" w:rsidRDefault="000728FE" w:rsidP="000728FE">
      <w:pPr>
        <w:pStyle w:val="EditorsNote"/>
        <w:jc w:val="both"/>
      </w:pPr>
      <w:r w:rsidRPr="005C3F28">
        <w:t>Editor's note:</w:t>
      </w:r>
      <w:r w:rsidRPr="005C3F28">
        <w:tab/>
      </w:r>
      <w:r w:rsidRPr="005C3F28">
        <w:rPr>
          <w:lang w:eastAsia="ko-KR"/>
        </w:rPr>
        <w:t>Whether periodicity values are provided will be determined in a future meeting based on SA1 feedback.</w:t>
      </w:r>
    </w:p>
    <w:p w14:paraId="5898198C" w14:textId="77777777" w:rsidR="000728FE" w:rsidRPr="005C3F28" w:rsidRDefault="000728FE" w:rsidP="000728FE">
      <w:pPr>
        <w:jc w:val="both"/>
      </w:pPr>
      <w:r w:rsidRPr="005C3F28">
        <w:lastRenderedPageBreak/>
        <w:t>Principles for Re</w:t>
      </w:r>
      <w:r w:rsidRPr="005C3F28">
        <w:rPr>
          <w:lang w:eastAsia="zh-CN"/>
        </w:rPr>
        <w:t>active feedback</w:t>
      </w:r>
      <w:r w:rsidRPr="005C3F28">
        <w:t>:</w:t>
      </w:r>
    </w:p>
    <w:p w14:paraId="5E18E7F9" w14:textId="77777777" w:rsidR="000728FE" w:rsidRPr="005C3F28" w:rsidRDefault="000728FE" w:rsidP="000728FE">
      <w:pPr>
        <w:pStyle w:val="B1"/>
      </w:pPr>
      <w:r w:rsidRPr="005C3F28">
        <w:t>-</w:t>
      </w:r>
      <w:r w:rsidRPr="005C3F28">
        <w:tab/>
        <w:t>The AF may request the 5GS to report the BAT offset; that is a time offset to the observed timing of the packet reception in the user plane in the NG-RAN. In this case the AF subscribes for the QoS notifications as described in the QoS notification control procedure in TS</w:t>
      </w:r>
      <w:r>
        <w:t> </w:t>
      </w:r>
      <w:r w:rsidRPr="005C3F28">
        <w:t>23.501</w:t>
      </w:r>
      <w:r>
        <w:t> </w:t>
      </w:r>
      <w:r w:rsidRPr="005C3F28">
        <w:t>[2] and includes an indication of "burst arrival time adaptation" in the QoS-request to the 5GC.</w:t>
      </w:r>
    </w:p>
    <w:p w14:paraId="7C882CAC" w14:textId="77777777" w:rsidR="000728FE" w:rsidRPr="005C3F28" w:rsidRDefault="000728FE" w:rsidP="000728FE">
      <w:pPr>
        <w:pStyle w:val="B1"/>
      </w:pPr>
      <w:r w:rsidRPr="005C3F28">
        <w:t>-</w:t>
      </w:r>
      <w:r w:rsidRPr="005C3F28">
        <w:tab/>
        <w:t>If the PCF receives indication for " burst arrival time adaptation" along a subscription for QoS notifications in policy authorization request from AF/NEF/TSCTSF, the PCF sets the QoS notification control parameter as described in TS</w:t>
      </w:r>
      <w:r>
        <w:t> </w:t>
      </w:r>
      <w:r w:rsidRPr="005C3F28">
        <w:t>23.501</w:t>
      </w:r>
      <w:r>
        <w:t> </w:t>
      </w:r>
      <w:r w:rsidRPr="005C3F28">
        <w:t>[2]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0F26ADEF" w14:textId="77777777" w:rsidR="000728FE" w:rsidRPr="005C3F28" w:rsidRDefault="000728FE" w:rsidP="000728FE">
      <w:pPr>
        <w:pStyle w:val="B1"/>
      </w:pPr>
      <w:r w:rsidRPr="005C3F28">
        <w:t>-</w:t>
      </w:r>
      <w:r w:rsidRPr="005C3F28">
        <w:tab/>
        <w:t>If the Notification control is enabled and indication of " burst arrival time adaptation" is set in the TSCAI, and the NG-RAN determines that the PDB can no longer be guaranteed for a QoS Flow, the NG-RAN notifies the SMF as described in TS</w:t>
      </w:r>
      <w:r>
        <w:t> </w:t>
      </w:r>
      <w:r w:rsidRPr="005C3F28">
        <w:t>23.501</w:t>
      </w:r>
      <w:r>
        <w:t> </w:t>
      </w:r>
      <w:r w:rsidRPr="005C3F28">
        <w:t>[2] and in addition may include a BAT offset to the N2 SM information that is sent to SMF, eventually forwarded via PCF/TSCTSF/NEF to AF.</w:t>
      </w:r>
    </w:p>
    <w:p w14:paraId="59EB6F95" w14:textId="77777777" w:rsidR="000728FE" w:rsidRPr="005C3F28" w:rsidRDefault="000728FE" w:rsidP="000728FE">
      <w:pPr>
        <w:pStyle w:val="B2"/>
      </w:pPr>
      <w:r w:rsidRPr="005C3F28">
        <w:t>-</w:t>
      </w:r>
      <w:r w:rsidRPr="005C3F28">
        <w:tab/>
        <w:t>If the NG-RAN receives the indication for "burst arrival time adaptation", the NG-RAN indicates the parameter to the UE via RRC signalling. The NG-RAN indicates a threshold for the BAT offset reports to the UE.</w:t>
      </w:r>
    </w:p>
    <w:p w14:paraId="38248517" w14:textId="77777777" w:rsidR="000728FE" w:rsidRPr="005C3F28" w:rsidRDefault="000728FE" w:rsidP="000728FE">
      <w:pPr>
        <w:pStyle w:val="B2"/>
      </w:pPr>
      <w:r w:rsidRPr="005C3F28">
        <w:t>-</w:t>
      </w:r>
      <w:r w:rsidRPr="005C3F28">
        <w:tab/>
        <w:t>If the UE receives the indication for "burst arrival time adaptation" from NG-RAN, the UE determines a relative BAT offset value in reference to the current Burst Arrival Time experienced by UE (</w:t>
      </w:r>
      <w:proofErr w:type="gramStart"/>
      <w:r w:rsidRPr="005C3F28">
        <w:t>i.e.</w:t>
      </w:r>
      <w:proofErr w:type="gramEnd"/>
      <w:r w:rsidRPr="005C3F28">
        <w:t xml:space="preserve"> in reference to when UE currently receives bursts) and the scheduling UL time slot at UE (e.g. in Configured Grants, as defined in TS</w:t>
      </w:r>
      <w:r>
        <w:t> </w:t>
      </w:r>
      <w:r w:rsidRPr="005C3F28">
        <w:t>38.321</w:t>
      </w:r>
      <w:r>
        <w:t> </w:t>
      </w:r>
      <w:r w:rsidRPr="005C3F28">
        <w:t>[11]). The UE sends the BAT offset to RAN when the time offset value reaches the configured threshold, and NG-RAN sends the BAT offset value to SMF.</w:t>
      </w:r>
    </w:p>
    <w:p w14:paraId="6C1294A6" w14:textId="77777777" w:rsidR="000728FE" w:rsidRPr="005C3F28" w:rsidRDefault="000728FE" w:rsidP="000728FE">
      <w:pPr>
        <w:pStyle w:val="EditorsNote"/>
        <w:jc w:val="both"/>
      </w:pPr>
      <w:r w:rsidRPr="005C3F28">
        <w:t>Editor's note:</w:t>
      </w:r>
      <w:r w:rsidRPr="005C3F28">
        <w:tab/>
        <w:t>The need for UL BAT adaptation and the associated RRC signalling as described above is to be confirmed by RAN WG2.</w:t>
      </w:r>
    </w:p>
    <w:p w14:paraId="671F8D4E" w14:textId="77777777" w:rsidR="000728FE" w:rsidRPr="00CE0424" w:rsidRDefault="000728FE" w:rsidP="00CE0424">
      <w:pPr>
        <w:pStyle w:val="BodyText"/>
      </w:pPr>
    </w:p>
    <w:sectPr w:rsidR="000728F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1C63" w14:textId="77777777" w:rsidR="00B70042" w:rsidRDefault="00B70042">
      <w:r>
        <w:separator/>
      </w:r>
    </w:p>
  </w:endnote>
  <w:endnote w:type="continuationSeparator" w:id="0">
    <w:p w14:paraId="64824B00" w14:textId="77777777" w:rsidR="00B70042" w:rsidRDefault="00B70042">
      <w:r>
        <w:continuationSeparator/>
      </w:r>
    </w:p>
  </w:endnote>
  <w:endnote w:type="continuationNotice" w:id="1">
    <w:p w14:paraId="69E1A8F2" w14:textId="77777777" w:rsidR="00B70042" w:rsidRDefault="00B70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28D3" w14:textId="77777777" w:rsidR="00B70042" w:rsidRDefault="00B70042">
      <w:r>
        <w:separator/>
      </w:r>
    </w:p>
  </w:footnote>
  <w:footnote w:type="continuationSeparator" w:id="0">
    <w:p w14:paraId="7C8CF04F" w14:textId="77777777" w:rsidR="00B70042" w:rsidRDefault="00B70042">
      <w:r>
        <w:continuationSeparator/>
      </w:r>
    </w:p>
  </w:footnote>
  <w:footnote w:type="continuationNotice" w:id="1">
    <w:p w14:paraId="0C640B90" w14:textId="77777777" w:rsidR="00B70042" w:rsidRDefault="00B70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6"/>
  </w:num>
  <w:num w:numId="18">
    <w:abstractNumId w:val="7"/>
  </w:num>
  <w:num w:numId="19">
    <w:abstractNumId w:val="5"/>
  </w:num>
  <w:num w:numId="20">
    <w:abstractNumId w:val="26"/>
  </w:num>
  <w:num w:numId="21">
    <w:abstractNumId w:val="13"/>
  </w:num>
  <w:num w:numId="22">
    <w:abstractNumId w:val="25"/>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9"/>
  </w:num>
  <w:num w:numId="25">
    <w:abstractNumId w:val="23"/>
  </w:num>
  <w:num w:numId="26">
    <w:abstractNumId w:val="8"/>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0417"/>
    <w:rsid w:val="000422E2"/>
    <w:rsid w:val="00042F22"/>
    <w:rsid w:val="000444EF"/>
    <w:rsid w:val="000524BF"/>
    <w:rsid w:val="00052A07"/>
    <w:rsid w:val="000534E3"/>
    <w:rsid w:val="0005606A"/>
    <w:rsid w:val="00057117"/>
    <w:rsid w:val="000616E7"/>
    <w:rsid w:val="0006487E"/>
    <w:rsid w:val="00065E1A"/>
    <w:rsid w:val="000728F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9F"/>
    <w:rsid w:val="000B2719"/>
    <w:rsid w:val="000B3A8F"/>
    <w:rsid w:val="000B4AB9"/>
    <w:rsid w:val="000B58C3"/>
    <w:rsid w:val="000B61E9"/>
    <w:rsid w:val="000C165A"/>
    <w:rsid w:val="000C2E19"/>
    <w:rsid w:val="000D0D07"/>
    <w:rsid w:val="000D4797"/>
    <w:rsid w:val="000D5CC2"/>
    <w:rsid w:val="000E0527"/>
    <w:rsid w:val="000E1E92"/>
    <w:rsid w:val="000F06D6"/>
    <w:rsid w:val="000F0EB1"/>
    <w:rsid w:val="000F1106"/>
    <w:rsid w:val="000F3BE9"/>
    <w:rsid w:val="000F3F6C"/>
    <w:rsid w:val="000F6DF3"/>
    <w:rsid w:val="001005FF"/>
    <w:rsid w:val="00102277"/>
    <w:rsid w:val="001062FB"/>
    <w:rsid w:val="001063E6"/>
    <w:rsid w:val="001128BA"/>
    <w:rsid w:val="00113CF4"/>
    <w:rsid w:val="001153EA"/>
    <w:rsid w:val="00115643"/>
    <w:rsid w:val="00116765"/>
    <w:rsid w:val="001219F5"/>
    <w:rsid w:val="00121A20"/>
    <w:rsid w:val="0012377F"/>
    <w:rsid w:val="00124314"/>
    <w:rsid w:val="00126B4A"/>
    <w:rsid w:val="00131C0D"/>
    <w:rsid w:val="0013222F"/>
    <w:rsid w:val="00132FD0"/>
    <w:rsid w:val="001344C0"/>
    <w:rsid w:val="001346FA"/>
    <w:rsid w:val="00135252"/>
    <w:rsid w:val="00137AB5"/>
    <w:rsid w:val="00137F0B"/>
    <w:rsid w:val="001472C3"/>
    <w:rsid w:val="00151E23"/>
    <w:rsid w:val="001526E0"/>
    <w:rsid w:val="00153976"/>
    <w:rsid w:val="001551B5"/>
    <w:rsid w:val="001644E4"/>
    <w:rsid w:val="001659C1"/>
    <w:rsid w:val="0016675E"/>
    <w:rsid w:val="00173A8E"/>
    <w:rsid w:val="0017502C"/>
    <w:rsid w:val="0018143F"/>
    <w:rsid w:val="00181FF8"/>
    <w:rsid w:val="00190AC1"/>
    <w:rsid w:val="0019341A"/>
    <w:rsid w:val="00197DF9"/>
    <w:rsid w:val="001A1987"/>
    <w:rsid w:val="001A1C53"/>
    <w:rsid w:val="001A2564"/>
    <w:rsid w:val="001A6173"/>
    <w:rsid w:val="001A6CBA"/>
    <w:rsid w:val="001B0D97"/>
    <w:rsid w:val="001B5A5D"/>
    <w:rsid w:val="001C1CE5"/>
    <w:rsid w:val="001C3D2A"/>
    <w:rsid w:val="001C5CB8"/>
    <w:rsid w:val="001D51BA"/>
    <w:rsid w:val="001D53E7"/>
    <w:rsid w:val="001D6342"/>
    <w:rsid w:val="001D6D53"/>
    <w:rsid w:val="001E58E2"/>
    <w:rsid w:val="001E7AED"/>
    <w:rsid w:val="001F3113"/>
    <w:rsid w:val="001F3916"/>
    <w:rsid w:val="001F49C5"/>
    <w:rsid w:val="001F54C5"/>
    <w:rsid w:val="001F662C"/>
    <w:rsid w:val="001F7074"/>
    <w:rsid w:val="00200490"/>
    <w:rsid w:val="00201F3A"/>
    <w:rsid w:val="00203F96"/>
    <w:rsid w:val="002069B2"/>
    <w:rsid w:val="00207FA3"/>
    <w:rsid w:val="00214DA8"/>
    <w:rsid w:val="00215423"/>
    <w:rsid w:val="002158FA"/>
    <w:rsid w:val="002177B3"/>
    <w:rsid w:val="00220600"/>
    <w:rsid w:val="0022147B"/>
    <w:rsid w:val="002224DB"/>
    <w:rsid w:val="00223FCB"/>
    <w:rsid w:val="002252C3"/>
    <w:rsid w:val="00225C54"/>
    <w:rsid w:val="00230765"/>
    <w:rsid w:val="00230D18"/>
    <w:rsid w:val="002319E4"/>
    <w:rsid w:val="00235632"/>
    <w:rsid w:val="00235872"/>
    <w:rsid w:val="0024040F"/>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AF8"/>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47E3"/>
    <w:rsid w:val="00357380"/>
    <w:rsid w:val="003575EA"/>
    <w:rsid w:val="003602D9"/>
    <w:rsid w:val="003604CE"/>
    <w:rsid w:val="00370E47"/>
    <w:rsid w:val="003742AC"/>
    <w:rsid w:val="00377CE1"/>
    <w:rsid w:val="0038198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2FB"/>
    <w:rsid w:val="003F2CD4"/>
    <w:rsid w:val="003F6BBE"/>
    <w:rsid w:val="004000E8"/>
    <w:rsid w:val="00402E2B"/>
    <w:rsid w:val="0040512B"/>
    <w:rsid w:val="00405CA5"/>
    <w:rsid w:val="00407CD3"/>
    <w:rsid w:val="00410134"/>
    <w:rsid w:val="00410B72"/>
    <w:rsid w:val="00410F18"/>
    <w:rsid w:val="00412551"/>
    <w:rsid w:val="0041263E"/>
    <w:rsid w:val="00413AAC"/>
    <w:rsid w:val="00413E92"/>
    <w:rsid w:val="00421105"/>
    <w:rsid w:val="00422AA4"/>
    <w:rsid w:val="004242F4"/>
    <w:rsid w:val="00427248"/>
    <w:rsid w:val="004317FC"/>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02E1"/>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5210"/>
    <w:rsid w:val="0056121F"/>
    <w:rsid w:val="00561E6F"/>
    <w:rsid w:val="00572505"/>
    <w:rsid w:val="00577D8B"/>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CB1"/>
    <w:rsid w:val="00620A71"/>
    <w:rsid w:val="00620D80"/>
    <w:rsid w:val="00621C64"/>
    <w:rsid w:val="006234A6"/>
    <w:rsid w:val="00630001"/>
    <w:rsid w:val="006311B3"/>
    <w:rsid w:val="0063284C"/>
    <w:rsid w:val="00636398"/>
    <w:rsid w:val="006368D3"/>
    <w:rsid w:val="006377EC"/>
    <w:rsid w:val="006404C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15F"/>
    <w:rsid w:val="00695FC2"/>
    <w:rsid w:val="00696949"/>
    <w:rsid w:val="00697052"/>
    <w:rsid w:val="006A46FB"/>
    <w:rsid w:val="006A5E28"/>
    <w:rsid w:val="006A697B"/>
    <w:rsid w:val="006A7AFF"/>
    <w:rsid w:val="006B1816"/>
    <w:rsid w:val="006B2099"/>
    <w:rsid w:val="006B50CF"/>
    <w:rsid w:val="006C03B8"/>
    <w:rsid w:val="006C17A2"/>
    <w:rsid w:val="006C5EC9"/>
    <w:rsid w:val="006C6059"/>
    <w:rsid w:val="006C7522"/>
    <w:rsid w:val="006D45CF"/>
    <w:rsid w:val="006D59EF"/>
    <w:rsid w:val="006D6F08"/>
    <w:rsid w:val="006E03D6"/>
    <w:rsid w:val="006E062C"/>
    <w:rsid w:val="006E1C82"/>
    <w:rsid w:val="006E28B7"/>
    <w:rsid w:val="006E2A9B"/>
    <w:rsid w:val="006E3310"/>
    <w:rsid w:val="006E4E39"/>
    <w:rsid w:val="006E565E"/>
    <w:rsid w:val="006E65D2"/>
    <w:rsid w:val="006E673D"/>
    <w:rsid w:val="006E7D3B"/>
    <w:rsid w:val="006F0CBC"/>
    <w:rsid w:val="006F1B70"/>
    <w:rsid w:val="006F3262"/>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19A"/>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3DF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2F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C3C"/>
    <w:rsid w:val="008376AC"/>
    <w:rsid w:val="008444E8"/>
    <w:rsid w:val="00844E80"/>
    <w:rsid w:val="00846FE7"/>
    <w:rsid w:val="00856911"/>
    <w:rsid w:val="00856D7D"/>
    <w:rsid w:val="0086092B"/>
    <w:rsid w:val="008677FD"/>
    <w:rsid w:val="008706D4"/>
    <w:rsid w:val="00870F8A"/>
    <w:rsid w:val="008719A4"/>
    <w:rsid w:val="00871D23"/>
    <w:rsid w:val="00874312"/>
    <w:rsid w:val="0087437C"/>
    <w:rsid w:val="0087515F"/>
    <w:rsid w:val="00875CD7"/>
    <w:rsid w:val="00876B4D"/>
    <w:rsid w:val="00877F18"/>
    <w:rsid w:val="008875DC"/>
    <w:rsid w:val="008924C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A18"/>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3A2E"/>
    <w:rsid w:val="00914AD8"/>
    <w:rsid w:val="00916079"/>
    <w:rsid w:val="00917CE9"/>
    <w:rsid w:val="00920BF2"/>
    <w:rsid w:val="00922010"/>
    <w:rsid w:val="00923B20"/>
    <w:rsid w:val="00926268"/>
    <w:rsid w:val="00931BD9"/>
    <w:rsid w:val="009368F3"/>
    <w:rsid w:val="00937B32"/>
    <w:rsid w:val="00941636"/>
    <w:rsid w:val="00943742"/>
    <w:rsid w:val="0094432C"/>
    <w:rsid w:val="00945C05"/>
    <w:rsid w:val="00946945"/>
    <w:rsid w:val="00947713"/>
    <w:rsid w:val="00950DE7"/>
    <w:rsid w:val="00953920"/>
    <w:rsid w:val="00953D47"/>
    <w:rsid w:val="0095681E"/>
    <w:rsid w:val="00957245"/>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21D6"/>
    <w:rsid w:val="009B3AC2"/>
    <w:rsid w:val="009B4DF4"/>
    <w:rsid w:val="009B564E"/>
    <w:rsid w:val="009B5F83"/>
    <w:rsid w:val="009B7E87"/>
    <w:rsid w:val="009C0169"/>
    <w:rsid w:val="009C30A1"/>
    <w:rsid w:val="009C403E"/>
    <w:rsid w:val="009D4FF0"/>
    <w:rsid w:val="009D703C"/>
    <w:rsid w:val="009D718F"/>
    <w:rsid w:val="009E068F"/>
    <w:rsid w:val="009E14E0"/>
    <w:rsid w:val="009E35DB"/>
    <w:rsid w:val="009E47A3"/>
    <w:rsid w:val="009F08F3"/>
    <w:rsid w:val="009F344F"/>
    <w:rsid w:val="00A03143"/>
    <w:rsid w:val="00A031D8"/>
    <w:rsid w:val="00A04820"/>
    <w:rsid w:val="00A048A8"/>
    <w:rsid w:val="00A04F49"/>
    <w:rsid w:val="00A13E54"/>
    <w:rsid w:val="00A17F63"/>
    <w:rsid w:val="00A2193B"/>
    <w:rsid w:val="00A2351A"/>
    <w:rsid w:val="00A264A9"/>
    <w:rsid w:val="00A26DCF"/>
    <w:rsid w:val="00A27785"/>
    <w:rsid w:val="00A30187"/>
    <w:rsid w:val="00A3448A"/>
    <w:rsid w:val="00A36297"/>
    <w:rsid w:val="00A41E2B"/>
    <w:rsid w:val="00A44451"/>
    <w:rsid w:val="00A45B74"/>
    <w:rsid w:val="00A52E1D"/>
    <w:rsid w:val="00A547ED"/>
    <w:rsid w:val="00A61499"/>
    <w:rsid w:val="00A62A77"/>
    <w:rsid w:val="00A63483"/>
    <w:rsid w:val="00A657D7"/>
    <w:rsid w:val="00A660AC"/>
    <w:rsid w:val="00A67E6C"/>
    <w:rsid w:val="00A71B99"/>
    <w:rsid w:val="00A739D0"/>
    <w:rsid w:val="00A761D4"/>
    <w:rsid w:val="00A77EC4"/>
    <w:rsid w:val="00A90CB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883"/>
    <w:rsid w:val="00AE27AC"/>
    <w:rsid w:val="00AE40E0"/>
    <w:rsid w:val="00AE4DBA"/>
    <w:rsid w:val="00AE4F07"/>
    <w:rsid w:val="00AF1C5D"/>
    <w:rsid w:val="00AF42D7"/>
    <w:rsid w:val="00B006FE"/>
    <w:rsid w:val="00B007CB"/>
    <w:rsid w:val="00B0140F"/>
    <w:rsid w:val="00B01662"/>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0042"/>
    <w:rsid w:val="00B739F6"/>
    <w:rsid w:val="00B81A6C"/>
    <w:rsid w:val="00B849BA"/>
    <w:rsid w:val="00B85DE5"/>
    <w:rsid w:val="00B90F73"/>
    <w:rsid w:val="00B93B59"/>
    <w:rsid w:val="00B9406A"/>
    <w:rsid w:val="00BA2280"/>
    <w:rsid w:val="00BA2A08"/>
    <w:rsid w:val="00BA56D2"/>
    <w:rsid w:val="00BA76E0"/>
    <w:rsid w:val="00BB2A25"/>
    <w:rsid w:val="00BB33F8"/>
    <w:rsid w:val="00BB51E9"/>
    <w:rsid w:val="00BB7DC2"/>
    <w:rsid w:val="00BC0FDC"/>
    <w:rsid w:val="00BC3053"/>
    <w:rsid w:val="00BC30FF"/>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62D8"/>
    <w:rsid w:val="00C473A5"/>
    <w:rsid w:val="00C54995"/>
    <w:rsid w:val="00C54D41"/>
    <w:rsid w:val="00C562AF"/>
    <w:rsid w:val="00C60783"/>
    <w:rsid w:val="00C64672"/>
    <w:rsid w:val="00C70697"/>
    <w:rsid w:val="00C72093"/>
    <w:rsid w:val="00C72B2E"/>
    <w:rsid w:val="00C72EF4"/>
    <w:rsid w:val="00C744FE"/>
    <w:rsid w:val="00C75D2F"/>
    <w:rsid w:val="00C767BE"/>
    <w:rsid w:val="00C76E3C"/>
    <w:rsid w:val="00C771A5"/>
    <w:rsid w:val="00C81568"/>
    <w:rsid w:val="00C9027A"/>
    <w:rsid w:val="00C9068E"/>
    <w:rsid w:val="00C93814"/>
    <w:rsid w:val="00C93C4B"/>
    <w:rsid w:val="00C944AB"/>
    <w:rsid w:val="00C95B40"/>
    <w:rsid w:val="00CA1767"/>
    <w:rsid w:val="00CA1ED8"/>
    <w:rsid w:val="00CB1F63"/>
    <w:rsid w:val="00CB7170"/>
    <w:rsid w:val="00CC040E"/>
    <w:rsid w:val="00CC111F"/>
    <w:rsid w:val="00CC2011"/>
    <w:rsid w:val="00CC3EA0"/>
    <w:rsid w:val="00CC7B45"/>
    <w:rsid w:val="00CD051A"/>
    <w:rsid w:val="00CD1188"/>
    <w:rsid w:val="00CD2ED1"/>
    <w:rsid w:val="00CD337B"/>
    <w:rsid w:val="00CD70B5"/>
    <w:rsid w:val="00CE0424"/>
    <w:rsid w:val="00CE706A"/>
    <w:rsid w:val="00CE7561"/>
    <w:rsid w:val="00CE7E3A"/>
    <w:rsid w:val="00CF1354"/>
    <w:rsid w:val="00CF2986"/>
    <w:rsid w:val="00CF3B1F"/>
    <w:rsid w:val="00CF3BF6"/>
    <w:rsid w:val="00CF625B"/>
    <w:rsid w:val="00CF687E"/>
    <w:rsid w:val="00D0349B"/>
    <w:rsid w:val="00D10249"/>
    <w:rsid w:val="00D115C3"/>
    <w:rsid w:val="00D11897"/>
    <w:rsid w:val="00D13135"/>
    <w:rsid w:val="00D13E4E"/>
    <w:rsid w:val="00D21970"/>
    <w:rsid w:val="00D239A7"/>
    <w:rsid w:val="00D23F47"/>
    <w:rsid w:val="00D36E71"/>
    <w:rsid w:val="00D37D87"/>
    <w:rsid w:val="00D40B33"/>
    <w:rsid w:val="00D4318F"/>
    <w:rsid w:val="00D438BF"/>
    <w:rsid w:val="00D440F8"/>
    <w:rsid w:val="00D53EDA"/>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1F26"/>
    <w:rsid w:val="00DB2225"/>
    <w:rsid w:val="00DB377D"/>
    <w:rsid w:val="00DC2D36"/>
    <w:rsid w:val="00DC53EF"/>
    <w:rsid w:val="00DE02C2"/>
    <w:rsid w:val="00DE5608"/>
    <w:rsid w:val="00DE58D0"/>
    <w:rsid w:val="00DE654F"/>
    <w:rsid w:val="00DF0B6E"/>
    <w:rsid w:val="00DF15E0"/>
    <w:rsid w:val="00DF37A0"/>
    <w:rsid w:val="00DF66E1"/>
    <w:rsid w:val="00E028AA"/>
    <w:rsid w:val="00E110E7"/>
    <w:rsid w:val="00E11B20"/>
    <w:rsid w:val="00E1257D"/>
    <w:rsid w:val="00E17FA2"/>
    <w:rsid w:val="00E22330"/>
    <w:rsid w:val="00E2264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AB6"/>
    <w:rsid w:val="00E8234C"/>
    <w:rsid w:val="00E83AA9"/>
    <w:rsid w:val="00E85928"/>
    <w:rsid w:val="00E87822"/>
    <w:rsid w:val="00E90395"/>
    <w:rsid w:val="00E90E49"/>
    <w:rsid w:val="00E917F9"/>
    <w:rsid w:val="00E91A17"/>
    <w:rsid w:val="00E9291C"/>
    <w:rsid w:val="00E93FFE"/>
    <w:rsid w:val="00E94F8A"/>
    <w:rsid w:val="00EA7A41"/>
    <w:rsid w:val="00EB077B"/>
    <w:rsid w:val="00EB4EA2"/>
    <w:rsid w:val="00EC24D5"/>
    <w:rsid w:val="00EC27C6"/>
    <w:rsid w:val="00EC36C8"/>
    <w:rsid w:val="00EC4207"/>
    <w:rsid w:val="00EC5653"/>
    <w:rsid w:val="00EC71CE"/>
    <w:rsid w:val="00ED1006"/>
    <w:rsid w:val="00ED4FDF"/>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696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93A"/>
    <w:rsid w:val="00F76EFA"/>
    <w:rsid w:val="00F773E3"/>
    <w:rsid w:val="00F804BE"/>
    <w:rsid w:val="00F817CE"/>
    <w:rsid w:val="00F8456C"/>
    <w:rsid w:val="00F859D8"/>
    <w:rsid w:val="00F868F5"/>
    <w:rsid w:val="00F9056A"/>
    <w:rsid w:val="00F90F8D"/>
    <w:rsid w:val="00F92782"/>
    <w:rsid w:val="00F93AA9"/>
    <w:rsid w:val="00F96985"/>
    <w:rsid w:val="00F97838"/>
    <w:rsid w:val="00FA2BB3"/>
    <w:rsid w:val="00FB1A4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31803BD-85CC-4C31-B173-86246301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81AB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2_Arch/TSGS2_153E_Electronic_2022-10/Docs//S2-22098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181</TotalTime>
  <Pages>4</Pages>
  <Words>2088</Words>
  <Characters>10132</Characters>
  <Application>Microsoft Office Word</Application>
  <DocSecurity>0</DocSecurity>
  <Lines>160</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12154</CharactersWithSpaces>
  <SharedDoc>false</SharedDoc>
  <HyperlinkBase/>
  <HLinks>
    <vt:vector size="12" baseType="variant">
      <vt:variant>
        <vt:i4>1835064</vt:i4>
      </vt:variant>
      <vt:variant>
        <vt:i4>5</vt:i4>
      </vt:variant>
      <vt:variant>
        <vt:i4>0</vt:i4>
      </vt:variant>
      <vt:variant>
        <vt:i4>5</vt:i4>
      </vt:variant>
      <vt:variant>
        <vt:lpwstr/>
      </vt:variant>
      <vt:variant>
        <vt:lpwstr>_Toc118371684</vt:lpwstr>
      </vt:variant>
      <vt:variant>
        <vt:i4>1835064</vt:i4>
      </vt:variant>
      <vt:variant>
        <vt:i4>2</vt:i4>
      </vt:variant>
      <vt:variant>
        <vt:i4>0</vt:i4>
      </vt:variant>
      <vt:variant>
        <vt:i4>5</vt:i4>
      </vt:variant>
      <vt:variant>
        <vt:lpwstr/>
      </vt:variant>
      <vt:variant>
        <vt:lpwstr>_Toc118371683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99</cp:revision>
  <cp:lastPrinted>2008-01-31T16:09:00Z</cp:lastPrinted>
  <dcterms:created xsi:type="dcterms:W3CDTF">2022-06-23T22:54:00Z</dcterms:created>
  <dcterms:modified xsi:type="dcterms:W3CDTF">2022-11-03T21:55:00Z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